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0"/>
        <w:tblW w:w="14846" w:type="dxa"/>
        <w:tblLayout w:type="fixed"/>
        <w:tblLook w:val="04A0"/>
      </w:tblPr>
      <w:tblGrid>
        <w:gridCol w:w="1809"/>
        <w:gridCol w:w="1985"/>
        <w:gridCol w:w="992"/>
        <w:gridCol w:w="2835"/>
        <w:gridCol w:w="2552"/>
        <w:gridCol w:w="4673"/>
      </w:tblGrid>
      <w:tr w:rsidR="00A51A9E" w:rsidRPr="00675A1C" w:rsidTr="00A51A9E">
        <w:trPr>
          <w:trHeight w:val="143"/>
        </w:trPr>
        <w:tc>
          <w:tcPr>
            <w:tcW w:w="14846" w:type="dxa"/>
            <w:gridSpan w:val="6"/>
          </w:tcPr>
          <w:p w:rsidR="00A51A9E" w:rsidRPr="00675A1C" w:rsidRDefault="00A51A9E" w:rsidP="00A51A9E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675A1C">
              <w:rPr>
                <w:rFonts w:ascii="Bookman Old Style" w:hAnsi="Bookman Old Style"/>
                <w:sz w:val="22"/>
                <w:szCs w:val="22"/>
                <w:lang w:val="uk-UA"/>
              </w:rPr>
              <w:t>Таблиця №6</w:t>
            </w:r>
          </w:p>
        </w:tc>
      </w:tr>
      <w:tr w:rsidR="00A51A9E" w:rsidRPr="00675A1C" w:rsidTr="005B021F">
        <w:trPr>
          <w:trHeight w:val="142"/>
        </w:trPr>
        <w:tc>
          <w:tcPr>
            <w:tcW w:w="14846" w:type="dxa"/>
            <w:gridSpan w:val="6"/>
          </w:tcPr>
          <w:p w:rsidR="00A51A9E" w:rsidRPr="00675A1C" w:rsidRDefault="00A51A9E" w:rsidP="00A51A9E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675A1C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ПОЗОВНЕ ПРОВАДЖЕННЯ: обов’язкові вимоги до позову</w:t>
            </w:r>
          </w:p>
        </w:tc>
      </w:tr>
      <w:tr w:rsidR="00A51A9E" w:rsidRPr="00675A1C" w:rsidTr="00A51A9E">
        <w:trPr>
          <w:trHeight w:val="263"/>
        </w:trPr>
        <w:tc>
          <w:tcPr>
            <w:tcW w:w="4786" w:type="dxa"/>
            <w:gridSpan w:val="3"/>
          </w:tcPr>
          <w:p w:rsidR="00A51A9E" w:rsidRPr="00675A1C" w:rsidRDefault="00A51A9E" w:rsidP="005B021F">
            <w:pPr>
              <w:jc w:val="center"/>
              <w:rPr>
                <w:rFonts w:ascii="Bookman Old Style" w:hAnsi="Bookman Old Style"/>
                <w:i/>
                <w:sz w:val="22"/>
                <w:szCs w:val="22"/>
                <w:lang w:val="uk-UA"/>
              </w:rPr>
            </w:pPr>
            <w:r w:rsidRPr="00675A1C">
              <w:rPr>
                <w:rFonts w:ascii="Bookman Old Style" w:hAnsi="Bookman Old Style"/>
                <w:i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10060" w:type="dxa"/>
            <w:gridSpan w:val="3"/>
          </w:tcPr>
          <w:p w:rsidR="00A51A9E" w:rsidRPr="00675A1C" w:rsidRDefault="00A51A9E" w:rsidP="005B021F">
            <w:pPr>
              <w:jc w:val="center"/>
              <w:rPr>
                <w:rFonts w:ascii="Bookman Old Style" w:hAnsi="Bookman Old Style"/>
                <w:i/>
                <w:sz w:val="22"/>
                <w:szCs w:val="22"/>
                <w:lang w:val="uk-UA"/>
              </w:rPr>
            </w:pPr>
            <w:r w:rsidRPr="00675A1C">
              <w:rPr>
                <w:rFonts w:ascii="Bookman Old Style" w:hAnsi="Bookman Old Style"/>
                <w:i/>
                <w:sz w:val="22"/>
                <w:szCs w:val="22"/>
                <w:lang w:val="uk-UA"/>
              </w:rPr>
              <w:t>Стало</w:t>
            </w:r>
          </w:p>
        </w:tc>
      </w:tr>
      <w:tr w:rsidR="00A51A9E" w:rsidRPr="00675A1C" w:rsidTr="00A51A9E">
        <w:trPr>
          <w:trHeight w:val="282"/>
        </w:trPr>
        <w:tc>
          <w:tcPr>
            <w:tcW w:w="1809" w:type="dxa"/>
          </w:tcPr>
          <w:p w:rsidR="00A51A9E" w:rsidRPr="00675A1C" w:rsidRDefault="00A51A9E" w:rsidP="005B021F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675A1C">
              <w:rPr>
                <w:rFonts w:ascii="Bookman Old Style" w:hAnsi="Bookman Old Style"/>
                <w:sz w:val="22"/>
                <w:szCs w:val="22"/>
                <w:lang w:val="uk-UA"/>
              </w:rPr>
              <w:t>ЦПК</w:t>
            </w:r>
          </w:p>
        </w:tc>
        <w:tc>
          <w:tcPr>
            <w:tcW w:w="1985" w:type="dxa"/>
          </w:tcPr>
          <w:p w:rsidR="00A51A9E" w:rsidRPr="00675A1C" w:rsidRDefault="00A51A9E" w:rsidP="005B021F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675A1C">
              <w:rPr>
                <w:rFonts w:ascii="Bookman Old Style" w:hAnsi="Bookman Old Style"/>
                <w:sz w:val="22"/>
                <w:szCs w:val="22"/>
                <w:lang w:val="uk-UA"/>
              </w:rPr>
              <w:t>ГПК</w:t>
            </w:r>
          </w:p>
        </w:tc>
        <w:tc>
          <w:tcPr>
            <w:tcW w:w="992" w:type="dxa"/>
          </w:tcPr>
          <w:p w:rsidR="00A51A9E" w:rsidRPr="00675A1C" w:rsidRDefault="00A51A9E" w:rsidP="005B021F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675A1C">
              <w:rPr>
                <w:rFonts w:ascii="Bookman Old Style" w:hAnsi="Bookman Old Style"/>
                <w:sz w:val="22"/>
                <w:szCs w:val="22"/>
                <w:lang w:val="uk-UA"/>
              </w:rPr>
              <w:t>КАС</w:t>
            </w:r>
          </w:p>
        </w:tc>
        <w:tc>
          <w:tcPr>
            <w:tcW w:w="2835" w:type="dxa"/>
          </w:tcPr>
          <w:p w:rsidR="00A51A9E" w:rsidRPr="00675A1C" w:rsidRDefault="00A51A9E" w:rsidP="005B021F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675A1C">
              <w:rPr>
                <w:rFonts w:ascii="Bookman Old Style" w:hAnsi="Bookman Old Style"/>
                <w:sz w:val="22"/>
                <w:szCs w:val="22"/>
                <w:lang w:val="uk-UA"/>
              </w:rPr>
              <w:t>ЦПК</w:t>
            </w:r>
          </w:p>
        </w:tc>
        <w:tc>
          <w:tcPr>
            <w:tcW w:w="2552" w:type="dxa"/>
          </w:tcPr>
          <w:p w:rsidR="00A51A9E" w:rsidRPr="00675A1C" w:rsidRDefault="00A51A9E" w:rsidP="005B021F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675A1C">
              <w:rPr>
                <w:rFonts w:ascii="Bookman Old Style" w:hAnsi="Bookman Old Style"/>
                <w:sz w:val="22"/>
                <w:szCs w:val="22"/>
                <w:lang w:val="uk-UA"/>
              </w:rPr>
              <w:t>ГПК</w:t>
            </w:r>
          </w:p>
        </w:tc>
        <w:tc>
          <w:tcPr>
            <w:tcW w:w="4673" w:type="dxa"/>
          </w:tcPr>
          <w:p w:rsidR="00A51A9E" w:rsidRPr="00675A1C" w:rsidRDefault="00A51A9E" w:rsidP="005B021F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675A1C">
              <w:rPr>
                <w:rFonts w:ascii="Bookman Old Style" w:hAnsi="Bookman Old Style"/>
                <w:sz w:val="22"/>
                <w:szCs w:val="22"/>
                <w:lang w:val="uk-UA"/>
              </w:rPr>
              <w:t>КАС</w:t>
            </w:r>
          </w:p>
        </w:tc>
      </w:tr>
      <w:tr w:rsidR="00A51A9E" w:rsidRPr="00675A1C" w:rsidTr="00A51A9E">
        <w:trPr>
          <w:trHeight w:val="2460"/>
        </w:trPr>
        <w:tc>
          <w:tcPr>
            <w:tcW w:w="4786" w:type="dxa"/>
            <w:gridSpan w:val="3"/>
            <w:vMerge w:val="restart"/>
          </w:tcPr>
          <w:p w:rsidR="00A51A9E" w:rsidRPr="00675A1C" w:rsidRDefault="00A51A9E" w:rsidP="00A51A9E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  <w:t>найменування суду, до якого подається заява;</w:t>
            </w:r>
          </w:p>
          <w:p w:rsidR="00A51A9E" w:rsidRPr="00675A1C" w:rsidRDefault="00A51A9E" w:rsidP="00A51A9E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</w:pPr>
            <w:bookmarkStart w:id="0" w:name="n759"/>
            <w:bookmarkEnd w:id="0"/>
            <w:r w:rsidRPr="00675A1C"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  <w:t>ім'я (найменування) позивача і відповідача, а також ім'я представника позивача, якщо позовна заява подається представником, їх місце проживання (перебування) або місцезнаходження, поштовий індекс, номери засобів зв'язку, адреса електронної пошти (лише для КАС) якщо такі відомі;</w:t>
            </w:r>
          </w:p>
          <w:p w:rsidR="00A51A9E" w:rsidRPr="00675A1C" w:rsidRDefault="00A51A9E" w:rsidP="00A51A9E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  <w:t>документ, що підтверджує статус ФОП (лише для ГПК);</w:t>
            </w:r>
          </w:p>
          <w:p w:rsidR="00A51A9E" w:rsidRPr="00675A1C" w:rsidRDefault="00A51A9E" w:rsidP="00A51A9E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</w:pPr>
            <w:bookmarkStart w:id="1" w:name="n760"/>
            <w:bookmarkStart w:id="2" w:name="n761"/>
            <w:bookmarkEnd w:id="1"/>
            <w:bookmarkEnd w:id="2"/>
            <w:r w:rsidRPr="00675A1C"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  <w:t>зміст позовних вимог;</w:t>
            </w:r>
            <w:bookmarkStart w:id="3" w:name="n762"/>
            <w:bookmarkEnd w:id="3"/>
          </w:p>
          <w:p w:rsidR="00A51A9E" w:rsidRPr="00675A1C" w:rsidRDefault="00A51A9E" w:rsidP="00A51A9E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  <w:t>ціну позову (для ЦПК і ГПК);</w:t>
            </w:r>
          </w:p>
          <w:p w:rsidR="00A51A9E" w:rsidRPr="00675A1C" w:rsidRDefault="00A51A9E" w:rsidP="00A51A9E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</w:pPr>
            <w:bookmarkStart w:id="4" w:name="n763"/>
            <w:bookmarkEnd w:id="4"/>
            <w:r w:rsidRPr="00675A1C"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  <w:t>виклад обставин, якими позивач обґрунтовує свої вимоги;</w:t>
            </w:r>
          </w:p>
          <w:p w:rsidR="00A51A9E" w:rsidRPr="00675A1C" w:rsidRDefault="00A51A9E" w:rsidP="00A51A9E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</w:pPr>
            <w:bookmarkStart w:id="5" w:name="n764"/>
            <w:bookmarkEnd w:id="5"/>
            <w:r w:rsidRPr="00675A1C"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  <w:t>зазначення доказів, що підтверджують кожну обставину, наявність підстав для звільнення від доказування;</w:t>
            </w:r>
            <w:bookmarkStart w:id="6" w:name="n765"/>
            <w:bookmarkEnd w:id="6"/>
          </w:p>
          <w:p w:rsidR="00A51A9E" w:rsidRPr="00675A1C" w:rsidRDefault="00A51A9E" w:rsidP="00A51A9E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  <w:t>відомості про вжиття заходів досудового врегулювання (лише для ГПК);</w:t>
            </w:r>
          </w:p>
          <w:p w:rsidR="00A51A9E" w:rsidRPr="00675A1C" w:rsidRDefault="00A51A9E" w:rsidP="00A51A9E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  <w:t>обґрунтований розрахунок сум, що стягуються або оспорюються, законодавство на підставі якого подається позов (лише для ГПК);</w:t>
            </w:r>
          </w:p>
          <w:p w:rsidR="00A51A9E" w:rsidRPr="00675A1C" w:rsidRDefault="00A51A9E" w:rsidP="00A51A9E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  <w:t>клопотання – у разі необхідності (лише для КАС);</w:t>
            </w:r>
          </w:p>
          <w:p w:rsidR="00A51A9E" w:rsidRPr="00675A1C" w:rsidRDefault="00A51A9E" w:rsidP="00A51A9E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  <w:t>перелік документів, що додаються до заяви</w:t>
            </w:r>
            <w:bookmarkStart w:id="7" w:name="n766"/>
            <w:bookmarkStart w:id="8" w:name="n768"/>
            <w:bookmarkEnd w:id="7"/>
            <w:bookmarkEnd w:id="8"/>
            <w:r w:rsidRPr="00675A1C"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  <w:t>.</w:t>
            </w:r>
          </w:p>
          <w:p w:rsidR="00A51A9E" w:rsidRPr="00675A1C" w:rsidRDefault="00A51A9E" w:rsidP="005B021F">
            <w:pPr>
              <w:pStyle w:val="rvps2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bookmarkStart w:id="9" w:name="n774"/>
            <w:bookmarkEnd w:id="9"/>
          </w:p>
        </w:tc>
        <w:tc>
          <w:tcPr>
            <w:tcW w:w="10060" w:type="dxa"/>
            <w:gridSpan w:val="3"/>
          </w:tcPr>
          <w:p w:rsidR="00A51A9E" w:rsidRPr="00675A1C" w:rsidRDefault="00A51A9E" w:rsidP="00A51A9E">
            <w:pPr>
              <w:pStyle w:val="ad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sz w:val="18"/>
                <w:szCs w:val="18"/>
                <w:lang w:val="uk-UA"/>
              </w:rPr>
              <w:t>найменування суду першої інстанції, до якого подається заява;</w:t>
            </w:r>
          </w:p>
          <w:p w:rsidR="00A51A9E" w:rsidRPr="00675A1C" w:rsidRDefault="00A51A9E" w:rsidP="00A51A9E">
            <w:pPr>
              <w:pStyle w:val="ad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sz w:val="18"/>
                <w:szCs w:val="18"/>
                <w:lang w:val="uk-UA"/>
              </w:rPr>
              <w:t>повне найменування (для юридичних осіб) або ім'я (прізвище, власне ім'я та по батькові - для фізичних осіб) сторін та інших учасників справи, їх місцезнаходження (для юридичних осіб) або місце проживання чи перебування (для фізичних осіб), поштовий індекс, ідентифікаційний код юридичної особи в Єдиному державному реєстрі підприємств і організацій України, а також, якщо відомо, реєстраційний номер облікової картки платника податків (для фізичних осіб) за його наявності або номер і серія паспорта для фізичних осіб - громадян України (якщо такі відомості позивачу відомі), відомі номери засобів зв'язку, офіційної електронної адреси та адреси електронної пошти;</w:t>
            </w:r>
          </w:p>
          <w:p w:rsidR="00A51A9E" w:rsidRPr="00675A1C" w:rsidRDefault="00A51A9E" w:rsidP="00A51A9E">
            <w:pPr>
              <w:pStyle w:val="ad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 xml:space="preserve">зазначення ціни позову, якщо позов підлягає грошовій оцінці; обґрунтований розрахунок сум, що стягуються чи оспорюються (для ЦПК і ГПК), </w:t>
            </w:r>
            <w:r w:rsidRPr="00675A1C"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uk-UA"/>
              </w:rPr>
              <w:t>обґрунтований розрахунок сум, що стягується рішенням, діями чи бездіяльністю суб’єкта владних повноважень (для КАС);</w:t>
            </w:r>
          </w:p>
          <w:p w:rsidR="00A51A9E" w:rsidRPr="00675A1C" w:rsidRDefault="00A51A9E" w:rsidP="00A51A9E">
            <w:pPr>
              <w:pStyle w:val="ad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відомості про вжиття заходів досудового врегулювання спору;</w:t>
            </w:r>
          </w:p>
          <w:p w:rsidR="00A51A9E" w:rsidRPr="00675A1C" w:rsidRDefault="00A51A9E" w:rsidP="00A51A9E">
            <w:pPr>
              <w:pStyle w:val="ad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 xml:space="preserve">відомості про вжиття заходів забезпечення доказів або позову до подання позовної заяви, якщо такі здійснювалися; </w:t>
            </w:r>
          </w:p>
          <w:p w:rsidR="00A51A9E" w:rsidRPr="00675A1C" w:rsidRDefault="00A51A9E" w:rsidP="00A51A9E">
            <w:pPr>
              <w:pStyle w:val="ad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підтвердження позивача про те, що ним не подано іншого позову (позовів) до цього ж відповідача (відповідачів) з тим самим предметом та з тих самих підстав;</w:t>
            </w:r>
          </w:p>
          <w:p w:rsidR="00A51A9E" w:rsidRPr="00675A1C" w:rsidRDefault="00A51A9E" w:rsidP="00A51A9E">
            <w:pPr>
              <w:pStyle w:val="ad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перелік документів та інших доказів, що додаються до заяви; </w:t>
            </w:r>
            <w:r w:rsidRPr="00675A1C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зазначення доказів, які не можуть бути подані разом із позовною заявою (за наявності) зазначення щодо наявності у позивача або іншої особи оригіналів письмових або електронних доказів, копії яких додано до заяви;</w:t>
            </w:r>
          </w:p>
        </w:tc>
      </w:tr>
      <w:tr w:rsidR="00A51A9E" w:rsidRPr="00675A1C" w:rsidTr="00A51A9E">
        <w:trPr>
          <w:trHeight w:val="3583"/>
        </w:trPr>
        <w:tc>
          <w:tcPr>
            <w:tcW w:w="4786" w:type="dxa"/>
            <w:gridSpan w:val="3"/>
            <w:vMerge/>
          </w:tcPr>
          <w:p w:rsidR="00A51A9E" w:rsidRPr="00675A1C" w:rsidRDefault="00A51A9E" w:rsidP="00A51A9E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387" w:type="dxa"/>
            <w:gridSpan w:val="2"/>
          </w:tcPr>
          <w:p w:rsidR="00A51A9E" w:rsidRPr="00675A1C" w:rsidRDefault="00A51A9E" w:rsidP="00A51A9E">
            <w:pPr>
              <w:pStyle w:val="ad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зміст позовних вимог: </w:t>
            </w:r>
            <w:r w:rsidRPr="00675A1C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спосіб (способи) захисту прав або інтересів, передбачений законом чи договором, або інший спосіб (способи) захисту прав та інтересів, який не суперечить закону і який позивач просить суд визначити у рішенні; якщо позов подано до кількох відповідачів, - зміст позовних вимог щодо кожного з них;</w:t>
            </w:r>
            <w:r w:rsidRPr="00675A1C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</w:t>
            </w:r>
          </w:p>
          <w:p w:rsidR="00A51A9E" w:rsidRPr="00675A1C" w:rsidRDefault="00A51A9E" w:rsidP="00A51A9E">
            <w:pPr>
              <w:pStyle w:val="ad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виклад обставин, якими позивач обґрунтовує свої вимоги; зазначення доказів, що підтверджують вказані обставини; </w:t>
            </w:r>
          </w:p>
          <w:p w:rsidR="00A51A9E" w:rsidRPr="00675A1C" w:rsidRDefault="00A51A9E" w:rsidP="00A51A9E">
            <w:pPr>
              <w:pStyle w:val="ad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попередній (орієнтовний) розрахунок суми судових витрат, які позивач поніс і які очікує понести в зв’язку із розглядом справи</w:t>
            </w:r>
          </w:p>
          <w:p w:rsidR="00A51A9E" w:rsidRPr="00675A1C" w:rsidRDefault="00A51A9E" w:rsidP="005B021F">
            <w:pPr>
              <w:tabs>
                <w:tab w:val="left" w:pos="975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4673" w:type="dxa"/>
          </w:tcPr>
          <w:p w:rsidR="00A51A9E" w:rsidRPr="00675A1C" w:rsidRDefault="00A51A9E" w:rsidP="005B021F">
            <w:pPr>
              <w:pStyle w:val="a9"/>
              <w:jc w:val="both"/>
              <w:rPr>
                <w:rFonts w:ascii="Bookman Old Style" w:hAnsi="Bookman Old Style"/>
                <w:i/>
                <w:iCs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i/>
                <w:iCs/>
                <w:sz w:val="18"/>
                <w:szCs w:val="18"/>
                <w:lang w:val="uk-UA"/>
              </w:rPr>
              <w:t xml:space="preserve">- </w:t>
            </w:r>
            <w:r w:rsidRPr="00675A1C">
              <w:rPr>
                <w:rFonts w:ascii="Bookman Old Style" w:hAnsi="Bookman Old Style"/>
                <w:iCs/>
                <w:sz w:val="18"/>
                <w:szCs w:val="18"/>
                <w:lang w:val="uk-UA"/>
              </w:rPr>
              <w:t>зміст позовних вимог і виклад обставин, якими позивач обґрунтовує свої вимоги, зазначення доказів, що підтверджують вказані обставини;</w:t>
            </w:r>
          </w:p>
          <w:p w:rsidR="00A51A9E" w:rsidRPr="00675A1C" w:rsidRDefault="00A51A9E" w:rsidP="005B021F">
            <w:pPr>
              <w:pStyle w:val="a9"/>
              <w:jc w:val="both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i/>
                <w:iCs/>
                <w:sz w:val="18"/>
                <w:szCs w:val="18"/>
                <w:lang w:val="uk-UA"/>
              </w:rPr>
              <w:t xml:space="preserve">- </w:t>
            </w:r>
            <w:r w:rsidRPr="00675A1C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 xml:space="preserve">у справах щодо оскарження рішень, дій та бездіяльності суб’єкта владних повноважень – обґрунтування порушення оскаржуваними рішеннями, діями чи бездіяльністю прав, свобод, інтересів позивача; </w:t>
            </w:r>
          </w:p>
          <w:p w:rsidR="00A51A9E" w:rsidRPr="00675A1C" w:rsidRDefault="00A51A9E" w:rsidP="005B021F">
            <w:pPr>
              <w:pStyle w:val="a9"/>
              <w:jc w:val="both"/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</w:pPr>
            <w:r w:rsidRPr="00675A1C">
              <w:rPr>
                <w:rFonts w:ascii="Bookman Old Style" w:hAnsi="Bookman Old Style"/>
                <w:b/>
                <w:i/>
                <w:sz w:val="18"/>
                <w:szCs w:val="18"/>
                <w:lang w:val="uk-UA"/>
              </w:rPr>
              <w:t>- у справах щодо оскарження нормативно-правових актів – відомості про застосування оскаржуваного нормативно-правового акту до позивача або належність позивача до суб’єктів правовідносин, у яких застосовується або буде застосовано цей акт</w:t>
            </w:r>
          </w:p>
        </w:tc>
      </w:tr>
    </w:tbl>
    <w:p w:rsidR="00FA0DA1" w:rsidRPr="00A51A9E" w:rsidRDefault="00FA0DA1" w:rsidP="00821B15">
      <w:pPr>
        <w:rPr>
          <w:sz w:val="16"/>
          <w:szCs w:val="16"/>
          <w:vertAlign w:val="superscript"/>
          <w:lang w:val="uk-UA"/>
        </w:rPr>
      </w:pPr>
    </w:p>
    <w:sectPr w:rsidR="00FA0DA1" w:rsidRPr="00A51A9E" w:rsidSect="00821B15">
      <w:headerReference w:type="default" r:id="rId8"/>
      <w:footerReference w:type="default" r:id="rId9"/>
      <w:pgSz w:w="16838" w:h="11906" w:orient="landscape"/>
      <w:pgMar w:top="1415" w:right="1134" w:bottom="1135" w:left="1134" w:header="855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653" w:rsidRDefault="00AF7653" w:rsidP="001D748D">
      <w:pPr>
        <w:spacing w:after="0" w:line="240" w:lineRule="auto"/>
      </w:pPr>
      <w:r>
        <w:separator/>
      </w:r>
    </w:p>
  </w:endnote>
  <w:endnote w:type="continuationSeparator" w:id="1">
    <w:p w:rsidR="00AF7653" w:rsidRDefault="00AF7653" w:rsidP="001D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8D" w:rsidRPr="0033140D" w:rsidRDefault="001D748D" w:rsidP="00821B15">
    <w:pPr>
      <w:pStyle w:val="a6"/>
      <w:jc w:val="right"/>
      <w:rPr>
        <w:lang w:val="uk-UA"/>
      </w:rPr>
    </w:pPr>
    <w:r w:rsidRPr="0033140D">
      <w:rPr>
        <w:lang w:val="uk-UA"/>
      </w:rPr>
      <w:t xml:space="preserve">© </w:t>
    </w:r>
    <w:hyperlink r:id="rId1" w:history="1">
      <w:r w:rsidRPr="0033140D">
        <w:rPr>
          <w:lang w:val="uk-UA"/>
        </w:rPr>
        <w:t xml:space="preserve"> Адвокатське об'єднання «</w:t>
      </w:r>
      <w:r w:rsidRPr="0033140D">
        <w:rPr>
          <w:rStyle w:val="a8"/>
          <w:lang w:val="uk-UA"/>
        </w:rPr>
        <w:t>Letrado</w:t>
      </w:r>
    </w:hyperlink>
    <w:r w:rsidRPr="0033140D">
      <w:rPr>
        <w:lang w:val="uk-UA"/>
      </w:rPr>
      <w:t>»,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653" w:rsidRDefault="00AF7653" w:rsidP="001D748D">
      <w:pPr>
        <w:spacing w:after="0" w:line="240" w:lineRule="auto"/>
      </w:pPr>
      <w:r>
        <w:separator/>
      </w:r>
    </w:p>
  </w:footnote>
  <w:footnote w:type="continuationSeparator" w:id="1">
    <w:p w:rsidR="00AF7653" w:rsidRDefault="00AF7653" w:rsidP="001D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8D" w:rsidRPr="0033140D" w:rsidRDefault="00B73969" w:rsidP="00B73969">
    <w:pPr>
      <w:pStyle w:val="a4"/>
      <w:jc w:val="right"/>
      <w:rPr>
        <w:rFonts w:ascii="Bookman Old Style" w:hAnsi="Bookman Old Style"/>
        <w:lang w:val="uk-UA"/>
      </w:rPr>
    </w:pPr>
    <w:r w:rsidRPr="0033140D">
      <w:rPr>
        <w:rStyle w:val="xfm82484111"/>
        <w:rFonts w:ascii="Bookman Old Style" w:hAnsi="Bookman Old Style"/>
        <w:lang w:val="uk-UA"/>
      </w:rPr>
      <w:t>Розгляд в першій інстанції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4D7D"/>
    <w:multiLevelType w:val="hybridMultilevel"/>
    <w:tmpl w:val="EE68B4A6"/>
    <w:lvl w:ilvl="0" w:tplc="965837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6082E"/>
    <w:multiLevelType w:val="hybridMultilevel"/>
    <w:tmpl w:val="EC3E8A3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8F26C2"/>
    <w:multiLevelType w:val="hybridMultilevel"/>
    <w:tmpl w:val="34ACF5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2F0218"/>
    <w:multiLevelType w:val="hybridMultilevel"/>
    <w:tmpl w:val="1C287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D531F"/>
    <w:multiLevelType w:val="hybridMultilevel"/>
    <w:tmpl w:val="1924BFA8"/>
    <w:lvl w:ilvl="0" w:tplc="965837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34EC2"/>
    <w:multiLevelType w:val="hybridMultilevel"/>
    <w:tmpl w:val="93162374"/>
    <w:lvl w:ilvl="0" w:tplc="324AAC32">
      <w:numFmt w:val="bullet"/>
      <w:lvlText w:val="-"/>
      <w:lvlJc w:val="left"/>
      <w:pPr>
        <w:ind w:left="720" w:hanging="360"/>
      </w:pPr>
      <w:rPr>
        <w:rFonts w:ascii="Bookman Old Style" w:eastAsia="Noto Sans CJK SC Regular" w:hAnsi="Bookman Old Style" w:cs="Free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48D"/>
    <w:rsid w:val="00035C52"/>
    <w:rsid w:val="000A53CB"/>
    <w:rsid w:val="00120412"/>
    <w:rsid w:val="001D748D"/>
    <w:rsid w:val="002A40B0"/>
    <w:rsid w:val="0033140D"/>
    <w:rsid w:val="004819E6"/>
    <w:rsid w:val="00674827"/>
    <w:rsid w:val="00675A1C"/>
    <w:rsid w:val="006A7274"/>
    <w:rsid w:val="007852E4"/>
    <w:rsid w:val="007D46C4"/>
    <w:rsid w:val="0080018E"/>
    <w:rsid w:val="00821B15"/>
    <w:rsid w:val="0086060B"/>
    <w:rsid w:val="00A51A9E"/>
    <w:rsid w:val="00A94C22"/>
    <w:rsid w:val="00AA3B13"/>
    <w:rsid w:val="00AF7653"/>
    <w:rsid w:val="00B73969"/>
    <w:rsid w:val="00BB4118"/>
    <w:rsid w:val="00C87C89"/>
    <w:rsid w:val="00CB73D1"/>
    <w:rsid w:val="00D2006E"/>
    <w:rsid w:val="00FA0DA1"/>
    <w:rsid w:val="00FA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4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748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748D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D748D"/>
    <w:rPr>
      <w:color w:val="0000FF" w:themeColor="hyperlink"/>
      <w:u w:val="single"/>
    </w:rPr>
  </w:style>
  <w:style w:type="paragraph" w:customStyle="1" w:styleId="a9">
    <w:name w:val="Содержимое таблицы"/>
    <w:basedOn w:val="a"/>
    <w:qFormat/>
    <w:rsid w:val="00B73969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xfm82484111">
    <w:name w:val="xfm_82484111"/>
    <w:basedOn w:val="a0"/>
    <w:rsid w:val="00B73969"/>
  </w:style>
  <w:style w:type="paragraph" w:styleId="1">
    <w:name w:val="index 1"/>
    <w:basedOn w:val="a"/>
    <w:next w:val="a"/>
    <w:autoRedefine/>
    <w:uiPriority w:val="99"/>
    <w:semiHidden/>
    <w:unhideWhenUsed/>
    <w:rsid w:val="00D2006E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D2006E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ab">
    <w:name w:val="Body Text"/>
    <w:basedOn w:val="a"/>
    <w:link w:val="ac"/>
    <w:rsid w:val="00D2006E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D2006E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CB73D1"/>
    <w:pPr>
      <w:spacing w:after="0" w:line="240" w:lineRule="auto"/>
      <w:ind w:left="720"/>
      <w:contextualSpacing/>
    </w:pPr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table" w:customStyle="1" w:styleId="10">
    <w:name w:val="Сетка таблицы1"/>
    <w:basedOn w:val="a1"/>
    <w:next w:val="a3"/>
    <w:uiPriority w:val="59"/>
    <w:rsid w:val="00A51A9E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A5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etrado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1F44-DC25-45E2-A8A9-0CE080CD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Letrado</dc:creator>
  <cp:lastModifiedBy>Пользователь</cp:lastModifiedBy>
  <cp:revision>1</cp:revision>
  <dcterms:created xsi:type="dcterms:W3CDTF">2017-12-14T03:51:00Z</dcterms:created>
  <dcterms:modified xsi:type="dcterms:W3CDTF">2018-01-10T13:48:00Z</dcterms:modified>
</cp:coreProperties>
</file>