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53"/>
        <w:gridCol w:w="1588"/>
        <w:gridCol w:w="1598"/>
        <w:gridCol w:w="1963"/>
        <w:gridCol w:w="1950"/>
        <w:gridCol w:w="2278"/>
        <w:gridCol w:w="1733"/>
        <w:gridCol w:w="23"/>
      </w:tblGrid>
      <w:tr w:rsidR="00186A40" w:rsidRPr="00311C51" w:rsidTr="00186A40">
        <w:tc>
          <w:tcPr>
            <w:tcW w:w="3653" w:type="dxa"/>
            <w:vMerge w:val="restart"/>
            <w:vAlign w:val="center"/>
          </w:tcPr>
          <w:p w:rsidR="00186A40" w:rsidRPr="00186A40" w:rsidRDefault="00186A40" w:rsidP="00186A40">
            <w:pPr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186A40">
              <w:rPr>
                <w:rFonts w:ascii="Bookman Old Style" w:hAnsi="Bookman Old Style"/>
                <w:sz w:val="20"/>
                <w:szCs w:val="20"/>
                <w:lang w:val="uk-UA"/>
              </w:rPr>
              <w:t>Таблиця №9</w:t>
            </w:r>
          </w:p>
        </w:tc>
        <w:tc>
          <w:tcPr>
            <w:tcW w:w="11133" w:type="dxa"/>
            <w:gridSpan w:val="7"/>
          </w:tcPr>
          <w:p w:rsidR="00186A40" w:rsidRPr="00311C51" w:rsidRDefault="00186A40" w:rsidP="00186A40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11C51">
              <w:rPr>
                <w:rFonts w:ascii="Bookman Old Style" w:hAnsi="Bookman Old Style"/>
                <w:b/>
                <w:lang w:val="uk-UA"/>
              </w:rPr>
              <w:t xml:space="preserve">ВИКОНАННЯ СУДОВИХ РІШЕНЬ: </w:t>
            </w:r>
            <w:r>
              <w:rPr>
                <w:rFonts w:ascii="Bookman Old Style" w:hAnsi="Bookman Old Style"/>
                <w:b/>
                <w:lang w:val="en-US"/>
              </w:rPr>
              <w:t xml:space="preserve"> </w:t>
            </w:r>
            <w:r w:rsidRPr="00311C51">
              <w:rPr>
                <w:rFonts w:ascii="Bookman Old Style" w:hAnsi="Bookman Old Style"/>
                <w:b/>
                <w:lang w:val="uk-UA"/>
              </w:rPr>
              <w:t>строки</w:t>
            </w:r>
          </w:p>
        </w:tc>
      </w:tr>
      <w:tr w:rsidR="00186A40" w:rsidRPr="00311C51" w:rsidTr="00186A40">
        <w:trPr>
          <w:gridAfter w:val="1"/>
          <w:wAfter w:w="23" w:type="dxa"/>
        </w:trPr>
        <w:tc>
          <w:tcPr>
            <w:tcW w:w="3653" w:type="dxa"/>
            <w:vMerge/>
          </w:tcPr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</w:p>
        </w:tc>
        <w:tc>
          <w:tcPr>
            <w:tcW w:w="5149" w:type="dxa"/>
            <w:gridSpan w:val="3"/>
          </w:tcPr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311C51">
              <w:rPr>
                <w:rFonts w:ascii="Bookman Old Style" w:hAnsi="Bookman Old Style"/>
                <w:i/>
                <w:lang w:val="uk-UA"/>
              </w:rPr>
              <w:t>Було</w:t>
            </w:r>
          </w:p>
        </w:tc>
        <w:tc>
          <w:tcPr>
            <w:tcW w:w="5961" w:type="dxa"/>
            <w:gridSpan w:val="3"/>
          </w:tcPr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311C51">
              <w:rPr>
                <w:rFonts w:ascii="Bookman Old Style" w:hAnsi="Bookman Old Style"/>
                <w:i/>
                <w:lang w:val="uk-UA"/>
              </w:rPr>
              <w:t>Стало</w:t>
            </w:r>
          </w:p>
        </w:tc>
      </w:tr>
      <w:tr w:rsidR="00186A40" w:rsidRPr="00311C51" w:rsidTr="00186A40">
        <w:trPr>
          <w:gridAfter w:val="1"/>
          <w:wAfter w:w="23" w:type="dxa"/>
        </w:trPr>
        <w:tc>
          <w:tcPr>
            <w:tcW w:w="3653" w:type="dxa"/>
            <w:vMerge w:val="restart"/>
          </w:tcPr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11C51">
              <w:rPr>
                <w:rFonts w:ascii="Bookman Old Style" w:hAnsi="Bookman Old Style"/>
                <w:b/>
                <w:lang w:val="uk-UA"/>
              </w:rPr>
              <w:t>Внесення виконавчого документу до Єдиного реєстру виконавчих документів (ЄРВД) та надсилання копії стягувачу</w:t>
            </w:r>
          </w:p>
        </w:tc>
        <w:tc>
          <w:tcPr>
            <w:tcW w:w="1588" w:type="dxa"/>
          </w:tcPr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311C51">
              <w:rPr>
                <w:rFonts w:ascii="Bookman Old Style" w:hAnsi="Bookman Old Style"/>
                <w:i/>
                <w:lang w:val="uk-UA"/>
              </w:rPr>
              <w:t>ЦПК</w:t>
            </w:r>
          </w:p>
        </w:tc>
        <w:tc>
          <w:tcPr>
            <w:tcW w:w="1598" w:type="dxa"/>
          </w:tcPr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311C51">
              <w:rPr>
                <w:rFonts w:ascii="Bookman Old Style" w:hAnsi="Bookman Old Style"/>
                <w:i/>
                <w:lang w:val="uk-UA"/>
              </w:rPr>
              <w:t>ГПК</w:t>
            </w:r>
          </w:p>
        </w:tc>
        <w:tc>
          <w:tcPr>
            <w:tcW w:w="1963" w:type="dxa"/>
          </w:tcPr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311C51">
              <w:rPr>
                <w:rFonts w:ascii="Bookman Old Style" w:hAnsi="Bookman Old Style"/>
                <w:i/>
                <w:lang w:val="uk-UA"/>
              </w:rPr>
              <w:t>КАС</w:t>
            </w:r>
          </w:p>
        </w:tc>
        <w:tc>
          <w:tcPr>
            <w:tcW w:w="1950" w:type="dxa"/>
          </w:tcPr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311C51">
              <w:rPr>
                <w:rFonts w:ascii="Bookman Old Style" w:hAnsi="Bookman Old Style"/>
                <w:i/>
                <w:lang w:val="uk-UA"/>
              </w:rPr>
              <w:t>ЦПК</w:t>
            </w:r>
          </w:p>
        </w:tc>
        <w:tc>
          <w:tcPr>
            <w:tcW w:w="2278" w:type="dxa"/>
          </w:tcPr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311C51">
              <w:rPr>
                <w:rFonts w:ascii="Bookman Old Style" w:hAnsi="Bookman Old Style"/>
                <w:i/>
                <w:lang w:val="uk-UA"/>
              </w:rPr>
              <w:t>ГПК</w:t>
            </w:r>
          </w:p>
        </w:tc>
        <w:tc>
          <w:tcPr>
            <w:tcW w:w="1733" w:type="dxa"/>
          </w:tcPr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311C51">
              <w:rPr>
                <w:rFonts w:ascii="Bookman Old Style" w:hAnsi="Bookman Old Style"/>
                <w:i/>
                <w:lang w:val="uk-UA"/>
              </w:rPr>
              <w:t>КАС</w:t>
            </w:r>
          </w:p>
        </w:tc>
      </w:tr>
      <w:tr w:rsidR="00186A40" w:rsidRPr="00311C51" w:rsidTr="00186A40">
        <w:trPr>
          <w:gridAfter w:val="1"/>
          <w:wAfter w:w="23" w:type="dxa"/>
        </w:trPr>
        <w:tc>
          <w:tcPr>
            <w:tcW w:w="3653" w:type="dxa"/>
            <w:vMerge/>
          </w:tcPr>
          <w:p w:rsidR="00186A40" w:rsidRPr="00311C51" w:rsidRDefault="00186A40" w:rsidP="005B021F">
            <w:pPr>
              <w:rPr>
                <w:rFonts w:ascii="Bookman Old Style" w:hAnsi="Bookman Old Style"/>
              </w:rPr>
            </w:pPr>
          </w:p>
        </w:tc>
        <w:tc>
          <w:tcPr>
            <w:tcW w:w="5149" w:type="dxa"/>
            <w:gridSpan w:val="3"/>
          </w:tcPr>
          <w:p w:rsidR="00186A40" w:rsidRPr="00311C51" w:rsidRDefault="00186A40" w:rsidP="00186A40">
            <w:pPr>
              <w:pStyle w:val="ad"/>
              <w:numPr>
                <w:ilvl w:val="0"/>
                <w:numId w:val="12"/>
              </w:num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311C51">
              <w:rPr>
                <w:rFonts w:ascii="Bookman Old Style" w:hAnsi="Bookman Old Style"/>
                <w:sz w:val="22"/>
                <w:szCs w:val="22"/>
                <w:lang w:val="uk-UA"/>
              </w:rPr>
              <w:t>Щодо внесення в ЄРВД положення відсутні</w:t>
            </w:r>
          </w:p>
          <w:p w:rsidR="00186A40" w:rsidRPr="00311C51" w:rsidRDefault="00186A40" w:rsidP="00186A40">
            <w:pPr>
              <w:pStyle w:val="ad"/>
              <w:numPr>
                <w:ilvl w:val="0"/>
                <w:numId w:val="12"/>
              </w:numPr>
              <w:jc w:val="center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311C51">
              <w:rPr>
                <w:rFonts w:ascii="Bookman Old Style" w:hAnsi="Bookman Old Style"/>
                <w:sz w:val="22"/>
                <w:szCs w:val="22"/>
                <w:lang w:val="uk-UA"/>
              </w:rPr>
              <w:t>Строк надсилання копії виконавчого документу не встановлений</w:t>
            </w:r>
          </w:p>
        </w:tc>
        <w:tc>
          <w:tcPr>
            <w:tcW w:w="5961" w:type="dxa"/>
            <w:gridSpan w:val="3"/>
          </w:tcPr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11C51">
              <w:rPr>
                <w:rFonts w:ascii="Bookman Old Style" w:hAnsi="Bookman Old Style"/>
                <w:b/>
                <w:i/>
                <w:lang w:val="uk-UA"/>
              </w:rPr>
              <w:t>Протягом  5 днів після набрання судовим рішенням законної сили</w:t>
            </w:r>
          </w:p>
        </w:tc>
      </w:tr>
      <w:tr w:rsidR="00186A40" w:rsidRPr="00311C51" w:rsidTr="00186A40">
        <w:trPr>
          <w:gridAfter w:val="1"/>
          <w:wAfter w:w="23" w:type="dxa"/>
        </w:trPr>
        <w:tc>
          <w:tcPr>
            <w:tcW w:w="3653" w:type="dxa"/>
          </w:tcPr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11C51">
              <w:rPr>
                <w:rFonts w:ascii="Bookman Old Style" w:hAnsi="Bookman Old Style"/>
                <w:b/>
                <w:lang w:val="uk-UA"/>
              </w:rPr>
              <w:t>Розгляд заяви про виправлення помилки у виконавчому документі та визнання його таким, що не підлягає виконанню</w:t>
            </w:r>
          </w:p>
        </w:tc>
        <w:tc>
          <w:tcPr>
            <w:tcW w:w="5149" w:type="dxa"/>
            <w:gridSpan w:val="3"/>
          </w:tcPr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</w:rPr>
            </w:pPr>
            <w:r w:rsidRPr="00311C51">
              <w:rPr>
                <w:rFonts w:ascii="Bookman Old Style" w:hAnsi="Bookman Old Style"/>
                <w:lang w:val="uk-UA"/>
              </w:rPr>
              <w:t>Протягом 10 днів з моменту подання заяви</w:t>
            </w:r>
          </w:p>
        </w:tc>
        <w:tc>
          <w:tcPr>
            <w:tcW w:w="5961" w:type="dxa"/>
            <w:gridSpan w:val="3"/>
          </w:tcPr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</w:rPr>
            </w:pPr>
            <w:r w:rsidRPr="00311C51">
              <w:rPr>
                <w:rFonts w:ascii="Bookman Old Style" w:hAnsi="Bookman Old Style"/>
                <w:lang w:val="uk-UA"/>
              </w:rPr>
              <w:t>Протягом 10 днів з дня надходження заяви</w:t>
            </w:r>
          </w:p>
        </w:tc>
      </w:tr>
      <w:tr w:rsidR="00186A40" w:rsidRPr="00311C51" w:rsidTr="00186A40">
        <w:trPr>
          <w:gridAfter w:val="1"/>
          <w:wAfter w:w="23" w:type="dxa"/>
        </w:trPr>
        <w:tc>
          <w:tcPr>
            <w:tcW w:w="3653" w:type="dxa"/>
          </w:tcPr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11C51">
              <w:rPr>
                <w:rFonts w:ascii="Bookman Old Style" w:hAnsi="Bookman Old Style"/>
                <w:b/>
                <w:lang w:val="uk-UA"/>
              </w:rPr>
              <w:t>Розгляд заяви про поновлення пропущеного строку</w:t>
            </w:r>
          </w:p>
        </w:tc>
        <w:tc>
          <w:tcPr>
            <w:tcW w:w="1588" w:type="dxa"/>
          </w:tcPr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</w:rPr>
            </w:pPr>
            <w:r w:rsidRPr="00311C51">
              <w:rPr>
                <w:rFonts w:ascii="Bookman Old Style" w:hAnsi="Bookman Old Style"/>
                <w:lang w:val="uk-UA"/>
              </w:rPr>
              <w:t>Протягом 10 днів з моменту подання заяви</w:t>
            </w:r>
          </w:p>
        </w:tc>
        <w:tc>
          <w:tcPr>
            <w:tcW w:w="1598" w:type="dxa"/>
          </w:tcPr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311C51">
              <w:rPr>
                <w:rFonts w:ascii="Bookman Old Style" w:hAnsi="Bookman Old Style"/>
                <w:lang w:val="uk-UA"/>
              </w:rPr>
              <w:t>Не встановлено</w:t>
            </w:r>
          </w:p>
        </w:tc>
        <w:tc>
          <w:tcPr>
            <w:tcW w:w="1963" w:type="dxa"/>
          </w:tcPr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</w:rPr>
            </w:pPr>
            <w:r w:rsidRPr="00311C51">
              <w:rPr>
                <w:rFonts w:ascii="Bookman Old Style" w:hAnsi="Bookman Old Style"/>
                <w:lang w:val="uk-UA"/>
              </w:rPr>
              <w:t>Протягом 10 днів з моменту подання заяви</w:t>
            </w:r>
          </w:p>
        </w:tc>
        <w:tc>
          <w:tcPr>
            <w:tcW w:w="5961" w:type="dxa"/>
            <w:gridSpan w:val="3"/>
          </w:tcPr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11C51">
              <w:rPr>
                <w:rFonts w:ascii="Bookman Old Style" w:hAnsi="Bookman Old Style"/>
                <w:b/>
                <w:i/>
                <w:lang w:val="uk-UA"/>
              </w:rPr>
              <w:t>Протягом 10 днів з дня надходження заяви</w:t>
            </w:r>
          </w:p>
        </w:tc>
      </w:tr>
      <w:tr w:rsidR="00186A40" w:rsidRPr="00311C51" w:rsidTr="00186A40">
        <w:trPr>
          <w:gridAfter w:val="1"/>
          <w:wAfter w:w="23" w:type="dxa"/>
        </w:trPr>
        <w:tc>
          <w:tcPr>
            <w:tcW w:w="3653" w:type="dxa"/>
          </w:tcPr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11C51">
              <w:rPr>
                <w:rFonts w:ascii="Bookman Old Style" w:hAnsi="Bookman Old Style"/>
                <w:b/>
                <w:lang w:val="uk-UA"/>
              </w:rPr>
              <w:t>Затвердження мирової угоди</w:t>
            </w:r>
          </w:p>
        </w:tc>
        <w:tc>
          <w:tcPr>
            <w:tcW w:w="3186" w:type="dxa"/>
            <w:gridSpan w:val="2"/>
          </w:tcPr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311C51">
              <w:rPr>
                <w:rFonts w:ascii="Bookman Old Style" w:hAnsi="Bookman Old Style"/>
                <w:lang w:val="uk-UA"/>
              </w:rPr>
              <w:t>Не встановлено</w:t>
            </w:r>
          </w:p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963" w:type="dxa"/>
          </w:tcPr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</w:rPr>
            </w:pPr>
            <w:r w:rsidRPr="00311C51">
              <w:rPr>
                <w:rFonts w:ascii="Bookman Old Style" w:hAnsi="Bookman Old Style"/>
                <w:lang w:val="uk-UA"/>
              </w:rPr>
              <w:t>Протягом 10 днів з моменту подання заяви</w:t>
            </w:r>
          </w:p>
        </w:tc>
        <w:tc>
          <w:tcPr>
            <w:tcW w:w="5961" w:type="dxa"/>
            <w:gridSpan w:val="3"/>
          </w:tcPr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</w:rPr>
            </w:pPr>
            <w:r w:rsidRPr="00311C51">
              <w:rPr>
                <w:rFonts w:ascii="Bookman Old Style" w:hAnsi="Bookman Old Style"/>
                <w:b/>
                <w:i/>
                <w:lang w:val="uk-UA"/>
              </w:rPr>
              <w:t>Протягом 10 днів з дня надходження до суду відповідної заяви</w:t>
            </w:r>
          </w:p>
        </w:tc>
      </w:tr>
      <w:tr w:rsidR="00186A40" w:rsidRPr="00311C51" w:rsidTr="00186A40">
        <w:trPr>
          <w:gridAfter w:val="1"/>
          <w:wAfter w:w="23" w:type="dxa"/>
        </w:trPr>
        <w:tc>
          <w:tcPr>
            <w:tcW w:w="3653" w:type="dxa"/>
          </w:tcPr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11C51">
              <w:rPr>
                <w:rFonts w:ascii="Bookman Old Style" w:hAnsi="Bookman Old Style"/>
                <w:b/>
                <w:lang w:val="uk-UA"/>
              </w:rPr>
              <w:t>Розгляд заяви про встановлення або зміну способу/порядку виконання, відстрочення/розстрочення</w:t>
            </w:r>
          </w:p>
        </w:tc>
        <w:tc>
          <w:tcPr>
            <w:tcW w:w="5149" w:type="dxa"/>
            <w:gridSpan w:val="3"/>
          </w:tcPr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</w:rPr>
            </w:pPr>
            <w:r w:rsidRPr="00311C51">
              <w:rPr>
                <w:rFonts w:ascii="Bookman Old Style" w:hAnsi="Bookman Old Style"/>
                <w:lang w:val="uk-UA"/>
              </w:rPr>
              <w:t>Протягом 10 днів з моменту подання заяви</w:t>
            </w:r>
          </w:p>
        </w:tc>
        <w:tc>
          <w:tcPr>
            <w:tcW w:w="5961" w:type="dxa"/>
            <w:gridSpan w:val="3"/>
          </w:tcPr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</w:rPr>
            </w:pPr>
            <w:r w:rsidRPr="00311C51">
              <w:rPr>
                <w:rFonts w:ascii="Bookman Old Style" w:hAnsi="Bookman Old Style"/>
                <w:lang w:val="uk-UA"/>
              </w:rPr>
              <w:t>Протягом 10 днів з дня надходження до суду відповідної заяви</w:t>
            </w:r>
          </w:p>
        </w:tc>
      </w:tr>
      <w:tr w:rsidR="00186A40" w:rsidRPr="00311C51" w:rsidTr="00186A40">
        <w:trPr>
          <w:gridAfter w:val="1"/>
          <w:wAfter w:w="23" w:type="dxa"/>
        </w:trPr>
        <w:tc>
          <w:tcPr>
            <w:tcW w:w="3653" w:type="dxa"/>
          </w:tcPr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11C51">
              <w:rPr>
                <w:rFonts w:ascii="Bookman Old Style" w:hAnsi="Bookman Old Style"/>
                <w:b/>
                <w:lang w:val="uk-UA"/>
              </w:rPr>
              <w:t>Заміна сторони виконавчого провадження</w:t>
            </w:r>
          </w:p>
        </w:tc>
        <w:tc>
          <w:tcPr>
            <w:tcW w:w="5149" w:type="dxa"/>
            <w:gridSpan w:val="3"/>
          </w:tcPr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</w:rPr>
            </w:pPr>
            <w:r w:rsidRPr="00311C51">
              <w:rPr>
                <w:rFonts w:ascii="Bookman Old Style" w:hAnsi="Bookman Old Style"/>
                <w:lang w:val="uk-UA"/>
              </w:rPr>
              <w:t>Протягом 10 днів з моменту подачі відповідного подання/заяви</w:t>
            </w:r>
          </w:p>
        </w:tc>
        <w:tc>
          <w:tcPr>
            <w:tcW w:w="5961" w:type="dxa"/>
            <w:gridSpan w:val="3"/>
          </w:tcPr>
          <w:p w:rsidR="00186A40" w:rsidRPr="00311C51" w:rsidRDefault="00186A40" w:rsidP="005B021F">
            <w:pPr>
              <w:jc w:val="center"/>
              <w:rPr>
                <w:rFonts w:ascii="Bookman Old Style" w:hAnsi="Bookman Old Style"/>
              </w:rPr>
            </w:pPr>
            <w:r w:rsidRPr="00311C51">
              <w:rPr>
                <w:rFonts w:ascii="Bookman Old Style" w:hAnsi="Bookman Old Style"/>
                <w:lang w:val="uk-UA"/>
              </w:rPr>
              <w:t>Протягом 10 днів з дня надходження до суду відповідної заяви/подання</w:t>
            </w:r>
          </w:p>
        </w:tc>
      </w:tr>
    </w:tbl>
    <w:p w:rsidR="00FA0DA1" w:rsidRPr="00DB1BF1" w:rsidRDefault="00FA0DA1" w:rsidP="001902B1">
      <w:pPr>
        <w:rPr>
          <w:sz w:val="16"/>
          <w:szCs w:val="16"/>
          <w:vertAlign w:val="superscript"/>
        </w:rPr>
      </w:pPr>
    </w:p>
    <w:sectPr w:rsidR="00FA0DA1" w:rsidRPr="00DB1BF1" w:rsidSect="00821B15">
      <w:headerReference w:type="default" r:id="rId8"/>
      <w:footerReference w:type="default" r:id="rId9"/>
      <w:pgSz w:w="16838" w:h="11906" w:orient="landscape"/>
      <w:pgMar w:top="1415" w:right="1134" w:bottom="1135" w:left="1134" w:header="855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714" w:rsidRDefault="00317714" w:rsidP="001D748D">
      <w:pPr>
        <w:spacing w:after="0" w:line="240" w:lineRule="auto"/>
      </w:pPr>
      <w:r>
        <w:separator/>
      </w:r>
    </w:p>
  </w:endnote>
  <w:endnote w:type="continuationSeparator" w:id="1">
    <w:p w:rsidR="00317714" w:rsidRDefault="00317714" w:rsidP="001D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33140D" w:rsidRDefault="001D748D" w:rsidP="00821B15">
    <w:pPr>
      <w:pStyle w:val="a6"/>
      <w:jc w:val="right"/>
      <w:rPr>
        <w:lang w:val="uk-UA"/>
      </w:rPr>
    </w:pPr>
    <w:r w:rsidRPr="0033140D">
      <w:rPr>
        <w:lang w:val="uk-UA"/>
      </w:rPr>
      <w:t xml:space="preserve">© </w:t>
    </w:r>
    <w:hyperlink r:id="rId1" w:history="1">
      <w:r w:rsidRPr="0033140D">
        <w:rPr>
          <w:lang w:val="uk-UA"/>
        </w:rPr>
        <w:t xml:space="preserve"> Адвокатське об'єднання «</w:t>
      </w:r>
      <w:r w:rsidRPr="0033140D">
        <w:rPr>
          <w:rStyle w:val="a8"/>
          <w:lang w:val="uk-UA"/>
        </w:rPr>
        <w:t>Letrado</w:t>
      </w:r>
    </w:hyperlink>
    <w:r w:rsidRPr="0033140D">
      <w:rPr>
        <w:lang w:val="uk-UA"/>
      </w:rPr>
      <w:t>»,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714" w:rsidRDefault="00317714" w:rsidP="001D748D">
      <w:pPr>
        <w:spacing w:after="0" w:line="240" w:lineRule="auto"/>
      </w:pPr>
      <w:r>
        <w:separator/>
      </w:r>
    </w:p>
  </w:footnote>
  <w:footnote w:type="continuationSeparator" w:id="1">
    <w:p w:rsidR="00317714" w:rsidRDefault="00317714" w:rsidP="001D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33140D" w:rsidRDefault="00B73969" w:rsidP="00B73969">
    <w:pPr>
      <w:pStyle w:val="a4"/>
      <w:jc w:val="right"/>
      <w:rPr>
        <w:rFonts w:ascii="Bookman Old Style" w:hAnsi="Bookman Old Style"/>
        <w:lang w:val="uk-UA"/>
      </w:rPr>
    </w:pPr>
    <w:r w:rsidRPr="0033140D">
      <w:rPr>
        <w:rStyle w:val="xfm82484111"/>
        <w:rFonts w:ascii="Bookman Old Style" w:hAnsi="Bookman Old Style"/>
        <w:lang w:val="uk-UA"/>
      </w:rPr>
      <w:t>Розгляд в першій інстанції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4D7D"/>
    <w:multiLevelType w:val="hybridMultilevel"/>
    <w:tmpl w:val="EE68B4A6"/>
    <w:lvl w:ilvl="0" w:tplc="965837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6082E"/>
    <w:multiLevelType w:val="hybridMultilevel"/>
    <w:tmpl w:val="EC3E8A34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8F26C2"/>
    <w:multiLevelType w:val="hybridMultilevel"/>
    <w:tmpl w:val="34ACF57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8257D2"/>
    <w:multiLevelType w:val="hybridMultilevel"/>
    <w:tmpl w:val="9400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F0218"/>
    <w:multiLevelType w:val="hybridMultilevel"/>
    <w:tmpl w:val="1C287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D531F"/>
    <w:multiLevelType w:val="hybridMultilevel"/>
    <w:tmpl w:val="1924BFA8"/>
    <w:lvl w:ilvl="0" w:tplc="96583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B33F2"/>
    <w:multiLevelType w:val="hybridMultilevel"/>
    <w:tmpl w:val="05B0727E"/>
    <w:lvl w:ilvl="0" w:tplc="965837D8">
      <w:start w:val="1"/>
      <w:numFmt w:val="bullet"/>
      <w:lvlText w:val=""/>
      <w:lvlJc w:val="left"/>
      <w:pPr>
        <w:ind w:left="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B0DE8"/>
    <w:multiLevelType w:val="hybridMultilevel"/>
    <w:tmpl w:val="A188795E"/>
    <w:lvl w:ilvl="0" w:tplc="96583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34EC2"/>
    <w:multiLevelType w:val="hybridMultilevel"/>
    <w:tmpl w:val="93162374"/>
    <w:lvl w:ilvl="0" w:tplc="324AAC32">
      <w:numFmt w:val="bullet"/>
      <w:lvlText w:val="-"/>
      <w:lvlJc w:val="left"/>
      <w:pPr>
        <w:ind w:left="720" w:hanging="360"/>
      </w:pPr>
      <w:rPr>
        <w:rFonts w:ascii="Bookman Old Style" w:eastAsia="Noto Sans CJK SC Regular" w:hAnsi="Bookman Old Style" w:cs="Free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427E5"/>
    <w:multiLevelType w:val="multilevel"/>
    <w:tmpl w:val="85B8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0">
    <w:nsid w:val="786D3B10"/>
    <w:multiLevelType w:val="multilevel"/>
    <w:tmpl w:val="15F8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>
    <w:nsid w:val="78C97A9E"/>
    <w:multiLevelType w:val="hybridMultilevel"/>
    <w:tmpl w:val="BF56E914"/>
    <w:lvl w:ilvl="0" w:tplc="96583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48D"/>
    <w:rsid w:val="00035C52"/>
    <w:rsid w:val="000A53CB"/>
    <w:rsid w:val="00120412"/>
    <w:rsid w:val="00165BEE"/>
    <w:rsid w:val="00186A40"/>
    <w:rsid w:val="001902B1"/>
    <w:rsid w:val="001D748D"/>
    <w:rsid w:val="002A40B0"/>
    <w:rsid w:val="00317714"/>
    <w:rsid w:val="0033140D"/>
    <w:rsid w:val="0045510D"/>
    <w:rsid w:val="004819E6"/>
    <w:rsid w:val="00674827"/>
    <w:rsid w:val="00675A1C"/>
    <w:rsid w:val="006A7274"/>
    <w:rsid w:val="00701A0F"/>
    <w:rsid w:val="007852E4"/>
    <w:rsid w:val="007D46C4"/>
    <w:rsid w:val="0080018E"/>
    <w:rsid w:val="00821B15"/>
    <w:rsid w:val="0086060B"/>
    <w:rsid w:val="00A51A9E"/>
    <w:rsid w:val="00A94C22"/>
    <w:rsid w:val="00AA3B13"/>
    <w:rsid w:val="00AF7653"/>
    <w:rsid w:val="00B73969"/>
    <w:rsid w:val="00BB4118"/>
    <w:rsid w:val="00BF40CB"/>
    <w:rsid w:val="00C87C89"/>
    <w:rsid w:val="00CB73D1"/>
    <w:rsid w:val="00CC7684"/>
    <w:rsid w:val="00D2006E"/>
    <w:rsid w:val="00DB1BF1"/>
    <w:rsid w:val="00FA0DA1"/>
    <w:rsid w:val="00FA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4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748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748D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D748D"/>
    <w:rPr>
      <w:color w:val="0000FF" w:themeColor="hyperlink"/>
      <w:u w:val="single"/>
    </w:rPr>
  </w:style>
  <w:style w:type="paragraph" w:customStyle="1" w:styleId="a9">
    <w:name w:val="Содержимое таблицы"/>
    <w:basedOn w:val="a"/>
    <w:qFormat/>
    <w:rsid w:val="00B73969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xfm82484111">
    <w:name w:val="xfm_82484111"/>
    <w:basedOn w:val="a0"/>
    <w:rsid w:val="00B73969"/>
  </w:style>
  <w:style w:type="paragraph" w:styleId="1">
    <w:name w:val="index 1"/>
    <w:basedOn w:val="a"/>
    <w:next w:val="a"/>
    <w:autoRedefine/>
    <w:uiPriority w:val="99"/>
    <w:semiHidden/>
    <w:unhideWhenUsed/>
    <w:rsid w:val="00D2006E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D2006E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ab">
    <w:name w:val="Body Text"/>
    <w:basedOn w:val="a"/>
    <w:link w:val="ac"/>
    <w:rsid w:val="00D2006E"/>
    <w:pPr>
      <w:spacing w:after="140" w:line="288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D2006E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CB73D1"/>
    <w:pPr>
      <w:spacing w:after="0" w:line="240" w:lineRule="auto"/>
      <w:ind w:left="720"/>
      <w:contextualSpacing/>
    </w:pPr>
    <w:rPr>
      <w:rFonts w:ascii="Liberation Serif" w:eastAsia="Noto Sans CJK SC Regular" w:hAnsi="Liberation Serif" w:cs="Mangal"/>
      <w:sz w:val="24"/>
      <w:szCs w:val="21"/>
      <w:lang w:eastAsia="zh-CN" w:bidi="hi-IN"/>
    </w:rPr>
  </w:style>
  <w:style w:type="table" w:customStyle="1" w:styleId="10">
    <w:name w:val="Сетка таблицы1"/>
    <w:basedOn w:val="a1"/>
    <w:next w:val="a3"/>
    <w:uiPriority w:val="59"/>
    <w:rsid w:val="00A51A9E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A5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trado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1F44-DC25-45E2-A8A9-0CE080CD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Letrado</dc:creator>
  <cp:lastModifiedBy>Пользователь</cp:lastModifiedBy>
  <cp:revision>4</cp:revision>
  <dcterms:created xsi:type="dcterms:W3CDTF">2017-12-14T03:51:00Z</dcterms:created>
  <dcterms:modified xsi:type="dcterms:W3CDTF">2018-01-10T13:58:00Z</dcterms:modified>
</cp:coreProperties>
</file>