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062"/>
        <w:gridCol w:w="8647"/>
      </w:tblGrid>
      <w:tr w:rsidR="008F45AF" w:rsidRPr="00A808AB" w:rsidTr="008F45AF">
        <w:trPr>
          <w:trHeight w:val="416"/>
        </w:trPr>
        <w:tc>
          <w:tcPr>
            <w:tcW w:w="14709" w:type="dxa"/>
            <w:gridSpan w:val="2"/>
            <w:vAlign w:val="center"/>
          </w:tcPr>
          <w:p w:rsidR="008F45AF" w:rsidRPr="005765A9" w:rsidRDefault="008F45AF" w:rsidP="008F45AF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334CBA">
              <w:rPr>
                <w:rFonts w:ascii="Bookman Old Style" w:hAnsi="Bookman Old Style"/>
                <w:lang w:val="uk-UA"/>
              </w:rPr>
              <w:t>Таблиця №</w:t>
            </w:r>
            <w:r>
              <w:rPr>
                <w:rFonts w:ascii="Bookman Old Style" w:hAnsi="Bookman Old Style"/>
                <w:lang w:val="uk-UA"/>
              </w:rPr>
              <w:t>3</w:t>
            </w:r>
          </w:p>
        </w:tc>
      </w:tr>
      <w:tr w:rsidR="008F45AF" w:rsidRPr="00A808AB" w:rsidTr="008F45AF">
        <w:tc>
          <w:tcPr>
            <w:tcW w:w="14709" w:type="dxa"/>
            <w:gridSpan w:val="2"/>
            <w:vAlign w:val="center"/>
          </w:tcPr>
          <w:p w:rsidR="008F45AF" w:rsidRDefault="008F45AF" w:rsidP="008F45AF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5765A9">
              <w:rPr>
                <w:rFonts w:ascii="Bookman Old Style" w:hAnsi="Bookman Old Style"/>
                <w:b/>
                <w:lang w:val="uk-UA"/>
              </w:rPr>
              <w:t>ПЕРЕГЛЯД СУДОВИХ РІШЕНЬ:</w:t>
            </w:r>
          </w:p>
          <w:p w:rsidR="008F45AF" w:rsidRPr="005765A9" w:rsidRDefault="008F45AF" w:rsidP="008F45AF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5765A9">
              <w:rPr>
                <w:rFonts w:ascii="Bookman Old Style" w:hAnsi="Bookman Old Style"/>
                <w:b/>
                <w:lang w:val="uk-UA"/>
              </w:rPr>
              <w:t>ухвали, що підлягають апеляційному оскарженню окремо від рішення*</w:t>
            </w:r>
          </w:p>
        </w:tc>
      </w:tr>
      <w:tr w:rsidR="008F45AF" w:rsidRPr="005765A9" w:rsidTr="00C63858">
        <w:tc>
          <w:tcPr>
            <w:tcW w:w="6062" w:type="dxa"/>
          </w:tcPr>
          <w:p w:rsidR="008F45AF" w:rsidRPr="005765A9" w:rsidRDefault="008F45AF" w:rsidP="00C63858">
            <w:pPr>
              <w:jc w:val="center"/>
              <w:rPr>
                <w:rFonts w:ascii="Bookman Old Style" w:hAnsi="Bookman Old Style"/>
                <w:i/>
                <w:lang w:val="uk-UA"/>
              </w:rPr>
            </w:pPr>
            <w:r w:rsidRPr="005765A9">
              <w:rPr>
                <w:rFonts w:ascii="Bookman Old Style" w:hAnsi="Bookman Old Style"/>
                <w:i/>
                <w:lang w:val="uk-UA"/>
              </w:rPr>
              <w:t>Було</w:t>
            </w:r>
          </w:p>
        </w:tc>
        <w:tc>
          <w:tcPr>
            <w:tcW w:w="8647" w:type="dxa"/>
          </w:tcPr>
          <w:p w:rsidR="008F45AF" w:rsidRPr="005765A9" w:rsidRDefault="008F45AF" w:rsidP="00C63858">
            <w:pPr>
              <w:jc w:val="center"/>
              <w:rPr>
                <w:rFonts w:ascii="Bookman Old Style" w:hAnsi="Bookman Old Style"/>
                <w:i/>
                <w:lang w:val="uk-UA"/>
              </w:rPr>
            </w:pPr>
            <w:r w:rsidRPr="005765A9">
              <w:rPr>
                <w:rFonts w:ascii="Bookman Old Style" w:hAnsi="Bookman Old Style"/>
                <w:i/>
                <w:lang w:val="uk-UA"/>
              </w:rPr>
              <w:t>Стало</w:t>
            </w:r>
          </w:p>
        </w:tc>
      </w:tr>
      <w:tr w:rsidR="008F45AF" w:rsidRPr="0077062F" w:rsidTr="008F45AF">
        <w:trPr>
          <w:trHeight w:val="7701"/>
        </w:trPr>
        <w:tc>
          <w:tcPr>
            <w:tcW w:w="6062" w:type="dxa"/>
          </w:tcPr>
          <w:p w:rsidR="008F45AF" w:rsidRPr="0077062F" w:rsidRDefault="008F45AF" w:rsidP="008F45AF">
            <w:pPr>
              <w:pStyle w:val="a9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426"/>
              </w:tabs>
              <w:ind w:left="0" w:firstLine="0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77062F">
              <w:rPr>
                <w:rFonts w:ascii="Bookman Old Style" w:hAnsi="Bookman Old Style"/>
                <w:sz w:val="18"/>
                <w:szCs w:val="18"/>
                <w:lang w:val="uk-UA"/>
              </w:rPr>
              <w:t>забезпечення позову, скасування забезпечення позову;</w:t>
            </w:r>
          </w:p>
          <w:p w:rsidR="008F45AF" w:rsidRPr="0077062F" w:rsidRDefault="008F45AF" w:rsidP="008F45AF">
            <w:pPr>
              <w:pStyle w:val="a9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426"/>
              </w:tabs>
              <w:ind w:left="0" w:firstLine="0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77062F">
              <w:rPr>
                <w:rFonts w:ascii="Bookman Old Style" w:hAnsi="Bookman Old Style"/>
                <w:sz w:val="18"/>
                <w:szCs w:val="18"/>
                <w:lang w:val="uk-UA"/>
              </w:rPr>
              <w:t>повернення позовної заяви;</w:t>
            </w:r>
          </w:p>
          <w:p w:rsidR="008F45AF" w:rsidRPr="0077062F" w:rsidRDefault="008F45AF" w:rsidP="008F45AF">
            <w:pPr>
              <w:pStyle w:val="a9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426"/>
              </w:tabs>
              <w:ind w:left="0" w:firstLine="0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77062F">
              <w:rPr>
                <w:rFonts w:ascii="Bookman Old Style" w:hAnsi="Bookman Old Style"/>
                <w:sz w:val="18"/>
                <w:szCs w:val="18"/>
                <w:lang w:val="uk-UA"/>
              </w:rPr>
              <w:t>відмову у відкритті провадження/прийнятті позовної заяви;</w:t>
            </w:r>
          </w:p>
          <w:p w:rsidR="008F45AF" w:rsidRPr="0077062F" w:rsidRDefault="008F45AF" w:rsidP="008F45AF">
            <w:pPr>
              <w:pStyle w:val="a9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426"/>
              </w:tabs>
              <w:ind w:left="0" w:firstLine="0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77062F">
              <w:rPr>
                <w:rFonts w:ascii="Bookman Old Style" w:hAnsi="Bookman Old Style"/>
                <w:sz w:val="18"/>
                <w:szCs w:val="18"/>
                <w:lang w:val="uk-UA"/>
              </w:rPr>
              <w:t>передачу справи за підсудністю;</w:t>
            </w:r>
          </w:p>
          <w:p w:rsidR="008F45AF" w:rsidRPr="0077062F" w:rsidRDefault="008F45AF" w:rsidP="008F45AF">
            <w:pPr>
              <w:pStyle w:val="a9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ind w:left="0" w:firstLine="0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77062F">
              <w:rPr>
                <w:rFonts w:ascii="Bookman Old Style" w:hAnsi="Bookman Old Style"/>
                <w:sz w:val="18"/>
                <w:szCs w:val="18"/>
                <w:lang w:val="uk-UA"/>
              </w:rPr>
              <w:t>відмову поновити пропущений процесуальний строк;</w:t>
            </w:r>
          </w:p>
          <w:p w:rsidR="008F45AF" w:rsidRPr="0077062F" w:rsidRDefault="008F45AF" w:rsidP="008F45AF">
            <w:pPr>
              <w:pStyle w:val="a9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ind w:left="0" w:firstLine="0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77062F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визнання/затвердження мирової угоди;</w:t>
            </w:r>
          </w:p>
          <w:p w:rsidR="008F45AF" w:rsidRPr="0077062F" w:rsidRDefault="008F45AF" w:rsidP="008F45AF">
            <w:pPr>
              <w:pStyle w:val="a9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ind w:left="0" w:firstLine="0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77062F">
              <w:rPr>
                <w:rFonts w:ascii="Bookman Old Style" w:hAnsi="Bookman Old Style"/>
                <w:sz w:val="18"/>
                <w:szCs w:val="18"/>
                <w:lang w:val="uk-UA"/>
              </w:rPr>
              <w:t>внесення виправлень у рішення;</w:t>
            </w:r>
          </w:p>
          <w:p w:rsidR="008F45AF" w:rsidRPr="0077062F" w:rsidRDefault="008F45AF" w:rsidP="008F45AF">
            <w:pPr>
              <w:pStyle w:val="a9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ind w:left="0" w:firstLine="0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77062F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відмови ухвалити додаткове рішення, ухвалу;</w:t>
            </w:r>
          </w:p>
          <w:p w:rsidR="008F45AF" w:rsidRPr="0077062F" w:rsidRDefault="008F45AF" w:rsidP="008F45AF">
            <w:pPr>
              <w:pStyle w:val="a9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ind w:left="0" w:firstLine="0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77062F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роз'яснення рішення</w:t>
            </w:r>
          </w:p>
          <w:p w:rsidR="008F45AF" w:rsidRPr="0077062F" w:rsidRDefault="008F45AF" w:rsidP="008F45AF">
            <w:pPr>
              <w:pStyle w:val="a9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ind w:left="0" w:firstLine="0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77062F">
              <w:rPr>
                <w:rFonts w:ascii="Bookman Old Style" w:hAnsi="Bookman Old Style"/>
                <w:sz w:val="18"/>
                <w:szCs w:val="18"/>
                <w:lang w:val="uk-UA"/>
              </w:rPr>
              <w:t>зупинення провадження у справі;</w:t>
            </w:r>
          </w:p>
          <w:p w:rsidR="008F45AF" w:rsidRPr="0077062F" w:rsidRDefault="008F45AF" w:rsidP="008F45AF">
            <w:pPr>
              <w:pStyle w:val="a9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ind w:left="0" w:firstLine="0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77062F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закриття провадження у справі;</w:t>
            </w:r>
          </w:p>
          <w:p w:rsidR="008F45AF" w:rsidRPr="0077062F" w:rsidRDefault="008F45AF" w:rsidP="008F45AF">
            <w:pPr>
              <w:pStyle w:val="a9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ind w:left="0" w:firstLine="0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77062F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залишення заяви/позову без розгляду;</w:t>
            </w:r>
          </w:p>
          <w:p w:rsidR="008F45AF" w:rsidRPr="0077062F" w:rsidRDefault="008F45AF" w:rsidP="008F45AF">
            <w:pPr>
              <w:pStyle w:val="a9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ind w:left="0" w:firstLine="0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77062F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відмови у відкритті провадження за нововиявленими обставинами;</w:t>
            </w:r>
          </w:p>
          <w:p w:rsidR="008F45AF" w:rsidRPr="0077062F" w:rsidRDefault="008F45AF" w:rsidP="008F45AF">
            <w:pPr>
              <w:pStyle w:val="a9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ind w:left="0" w:firstLine="0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77062F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видачі дубліката виконавчого листа/судового наказу;</w:t>
            </w:r>
          </w:p>
          <w:p w:rsidR="008F45AF" w:rsidRPr="0077062F" w:rsidRDefault="008F45AF" w:rsidP="008F45AF">
            <w:pPr>
              <w:pStyle w:val="a9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ind w:left="0" w:firstLine="0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77062F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поновлення пропущеного строку для пред'явлення виконавчого документа/наказу до виконання;</w:t>
            </w:r>
          </w:p>
          <w:p w:rsidR="008F45AF" w:rsidRPr="0077062F" w:rsidRDefault="008F45AF" w:rsidP="008F45AF">
            <w:pPr>
              <w:pStyle w:val="a9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ind w:left="0" w:firstLine="0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77062F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відстрочки і розстрочки, зміни чи встановлення способу і порядку виконання рішення;</w:t>
            </w:r>
          </w:p>
          <w:p w:rsidR="008F45AF" w:rsidRPr="0077062F" w:rsidRDefault="008F45AF" w:rsidP="008F45AF">
            <w:pPr>
              <w:pStyle w:val="a9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ind w:left="0" w:firstLine="0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77062F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рішень, дій або бездіяльності державного виконавця чи іншої посадової особи органу державної виконавчої служби, приватного виконавця;</w:t>
            </w:r>
          </w:p>
          <w:p w:rsidR="008F45AF" w:rsidRPr="0077062F" w:rsidRDefault="008F45AF" w:rsidP="008F45AF">
            <w:pPr>
              <w:pStyle w:val="a9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ind w:left="0" w:firstLine="0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77062F">
              <w:rPr>
                <w:rFonts w:ascii="Bookman Old Style" w:hAnsi="Bookman Old Style"/>
                <w:sz w:val="18"/>
                <w:szCs w:val="18"/>
                <w:lang w:val="uk-UA"/>
              </w:rPr>
              <w:t>виправлення помилки у виконавчому листі/судовому наказі або визнання виконавчого листа/наказу таким, що не підлягає виконанню;</w:t>
            </w:r>
          </w:p>
        </w:tc>
        <w:tc>
          <w:tcPr>
            <w:tcW w:w="8647" w:type="dxa"/>
          </w:tcPr>
          <w:p w:rsidR="008F45AF" w:rsidRPr="0077062F" w:rsidRDefault="008F45AF" w:rsidP="00C63858">
            <w:pPr>
              <w:tabs>
                <w:tab w:val="left" w:pos="284"/>
              </w:tabs>
              <w:rPr>
                <w:rFonts w:ascii="Bookman Old Style" w:hAnsi="Bookman Old Style"/>
                <w:b/>
                <w:sz w:val="18"/>
                <w:szCs w:val="18"/>
                <w:u w:val="single"/>
                <w:lang w:val="uk-UA"/>
              </w:rPr>
            </w:pPr>
            <w:r w:rsidRPr="0077062F">
              <w:rPr>
                <w:rFonts w:ascii="Bookman Old Style" w:hAnsi="Bookman Old Style"/>
                <w:sz w:val="18"/>
                <w:szCs w:val="18"/>
                <w:u w:val="single"/>
                <w:lang w:val="uk-UA"/>
              </w:rPr>
              <w:t>1) забезпечення доказів, відмови в забезпеченні доказів, скасування ухвали про забезпечення доказів</w:t>
            </w:r>
            <w:r w:rsidRPr="0077062F">
              <w:rPr>
                <w:rFonts w:ascii="Bookman Old Style" w:hAnsi="Bookman Old Style"/>
                <w:b/>
                <w:sz w:val="18"/>
                <w:szCs w:val="18"/>
                <w:u w:val="single"/>
                <w:lang w:val="uk-UA"/>
              </w:rPr>
              <w:t>;</w:t>
            </w:r>
          </w:p>
          <w:p w:rsidR="008F45AF" w:rsidRPr="0077062F" w:rsidRDefault="008F45AF" w:rsidP="00C63858">
            <w:pPr>
              <w:tabs>
                <w:tab w:val="left" w:pos="284"/>
              </w:tabs>
              <w:rPr>
                <w:rFonts w:ascii="Bookman Old Style" w:hAnsi="Bookman Old Style"/>
                <w:i/>
                <w:sz w:val="18"/>
                <w:szCs w:val="18"/>
                <w:u w:val="single"/>
                <w:lang w:val="uk-UA"/>
              </w:rPr>
            </w:pPr>
            <w:bookmarkStart w:id="0" w:name="n9022"/>
            <w:bookmarkEnd w:id="0"/>
            <w:r w:rsidRPr="0077062F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2) забезпечення позову, </w:t>
            </w:r>
            <w:r w:rsidRPr="0077062F">
              <w:rPr>
                <w:rFonts w:ascii="Bookman Old Style" w:hAnsi="Bookman Old Style"/>
                <w:i/>
                <w:sz w:val="18"/>
                <w:szCs w:val="18"/>
                <w:u w:val="single"/>
                <w:lang w:val="uk-UA"/>
              </w:rPr>
              <w:t>заміни заходу забезпечення позову, скасування забезпечення позову,</w:t>
            </w:r>
            <w:r w:rsidRPr="0077062F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відмови у забезпеченні позову, </w:t>
            </w:r>
            <w:r w:rsidRPr="0077062F">
              <w:rPr>
                <w:rFonts w:ascii="Bookman Old Style" w:hAnsi="Bookman Old Style"/>
                <w:i/>
                <w:sz w:val="18"/>
                <w:szCs w:val="18"/>
                <w:u w:val="single"/>
                <w:lang w:val="uk-UA"/>
              </w:rPr>
              <w:t>відмови у заміні заходу забезпечення позову або скасуванні забезпечення позову;</w:t>
            </w:r>
          </w:p>
          <w:p w:rsidR="008F45AF" w:rsidRPr="0077062F" w:rsidRDefault="008F45AF" w:rsidP="00C63858">
            <w:pPr>
              <w:tabs>
                <w:tab w:val="left" w:pos="284"/>
              </w:tabs>
              <w:rPr>
                <w:rFonts w:ascii="Bookman Old Style" w:hAnsi="Bookman Old Style"/>
                <w:sz w:val="18"/>
                <w:szCs w:val="18"/>
                <w:lang w:val="uk-UA"/>
              </w:rPr>
            </w:pPr>
            <w:bookmarkStart w:id="1" w:name="n9023"/>
            <w:bookmarkEnd w:id="1"/>
            <w:r w:rsidRPr="0077062F">
              <w:rPr>
                <w:rFonts w:ascii="Bookman Old Style" w:hAnsi="Bookman Old Style"/>
                <w:sz w:val="18"/>
                <w:szCs w:val="18"/>
                <w:lang w:val="uk-UA"/>
              </w:rPr>
              <w:t>3) повернення заяви позивачеві (заявникові);</w:t>
            </w:r>
          </w:p>
          <w:p w:rsidR="008F45AF" w:rsidRPr="0077062F" w:rsidRDefault="008F45AF" w:rsidP="00C63858">
            <w:pPr>
              <w:tabs>
                <w:tab w:val="left" w:pos="284"/>
              </w:tabs>
              <w:rPr>
                <w:rFonts w:ascii="Bookman Old Style" w:hAnsi="Bookman Old Style"/>
                <w:sz w:val="18"/>
                <w:szCs w:val="18"/>
                <w:lang w:val="uk-UA"/>
              </w:rPr>
            </w:pPr>
            <w:bookmarkStart w:id="2" w:name="n9024"/>
            <w:bookmarkEnd w:id="2"/>
            <w:r w:rsidRPr="0077062F">
              <w:rPr>
                <w:rFonts w:ascii="Bookman Old Style" w:hAnsi="Bookman Old Style"/>
                <w:sz w:val="18"/>
                <w:szCs w:val="18"/>
                <w:lang w:val="uk-UA"/>
              </w:rPr>
              <w:t>4) відмови у відкритті провадження у справі;</w:t>
            </w:r>
          </w:p>
          <w:p w:rsidR="008F45AF" w:rsidRPr="0077062F" w:rsidRDefault="008F45AF" w:rsidP="00C63858">
            <w:pPr>
              <w:tabs>
                <w:tab w:val="left" w:pos="284"/>
              </w:tabs>
              <w:rPr>
                <w:rFonts w:ascii="Bookman Old Style" w:hAnsi="Bookman Old Style"/>
                <w:sz w:val="18"/>
                <w:szCs w:val="18"/>
                <w:lang w:val="uk-UA"/>
              </w:rPr>
            </w:pPr>
            <w:bookmarkStart w:id="3" w:name="n9025"/>
            <w:bookmarkStart w:id="4" w:name="n9026"/>
            <w:bookmarkEnd w:id="3"/>
            <w:bookmarkEnd w:id="4"/>
            <w:r w:rsidRPr="0077062F">
              <w:rPr>
                <w:rFonts w:ascii="Bookman Old Style" w:hAnsi="Bookman Old Style"/>
                <w:sz w:val="18"/>
                <w:szCs w:val="18"/>
                <w:lang w:val="uk-UA"/>
              </w:rPr>
              <w:t>5) передачі справи на розгляд іншого суду;</w:t>
            </w:r>
          </w:p>
          <w:p w:rsidR="008F45AF" w:rsidRPr="0077062F" w:rsidRDefault="008F45AF" w:rsidP="00C63858">
            <w:pPr>
              <w:tabs>
                <w:tab w:val="left" w:pos="284"/>
              </w:tabs>
              <w:rPr>
                <w:rFonts w:ascii="Bookman Old Style" w:hAnsi="Bookman Old Style"/>
                <w:sz w:val="18"/>
                <w:szCs w:val="18"/>
                <w:lang w:val="uk-UA"/>
              </w:rPr>
            </w:pPr>
            <w:bookmarkStart w:id="5" w:name="n9027"/>
            <w:bookmarkEnd w:id="5"/>
            <w:r w:rsidRPr="0077062F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6) відмови поновити </w:t>
            </w:r>
            <w:r w:rsidRPr="0077062F">
              <w:rPr>
                <w:rFonts w:ascii="Bookman Old Style" w:hAnsi="Bookman Old Style"/>
                <w:i/>
                <w:sz w:val="18"/>
                <w:szCs w:val="18"/>
                <w:lang w:val="uk-UA"/>
              </w:rPr>
              <w:t>або продовжити</w:t>
            </w:r>
            <w:r w:rsidRPr="0077062F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пропущений процесуальний строк;</w:t>
            </w:r>
          </w:p>
          <w:p w:rsidR="008F45AF" w:rsidRPr="0077062F" w:rsidRDefault="008F45AF" w:rsidP="00C63858">
            <w:pPr>
              <w:tabs>
                <w:tab w:val="left" w:pos="284"/>
              </w:tabs>
              <w:rPr>
                <w:rFonts w:ascii="Bookman Old Style" w:hAnsi="Bookman Old Style"/>
                <w:sz w:val="18"/>
                <w:szCs w:val="18"/>
                <w:lang w:val="uk-UA"/>
              </w:rPr>
            </w:pPr>
            <w:bookmarkStart w:id="6" w:name="n9028"/>
            <w:bookmarkEnd w:id="6"/>
            <w:r w:rsidRPr="0077062F">
              <w:rPr>
                <w:rFonts w:ascii="Bookman Old Style" w:hAnsi="Bookman Old Style"/>
                <w:sz w:val="18"/>
                <w:szCs w:val="18"/>
                <w:lang w:val="uk-UA"/>
              </w:rPr>
              <w:t>7) затвердження мирової угоди/умов примирення сторін;</w:t>
            </w:r>
          </w:p>
          <w:p w:rsidR="008F45AF" w:rsidRPr="0077062F" w:rsidRDefault="008F45AF" w:rsidP="00C63858">
            <w:pPr>
              <w:tabs>
                <w:tab w:val="left" w:pos="284"/>
              </w:tabs>
              <w:rPr>
                <w:rFonts w:ascii="Bookman Old Style" w:hAnsi="Bookman Old Style"/>
                <w:b/>
                <w:i/>
                <w:sz w:val="18"/>
                <w:szCs w:val="18"/>
                <w:u w:val="single"/>
                <w:lang w:val="uk-UA"/>
              </w:rPr>
            </w:pPr>
            <w:bookmarkStart w:id="7" w:name="n9029"/>
            <w:bookmarkEnd w:id="7"/>
            <w:r w:rsidRPr="0077062F">
              <w:rPr>
                <w:rFonts w:ascii="Bookman Old Style" w:hAnsi="Bookman Old Style"/>
                <w:b/>
                <w:i/>
                <w:sz w:val="18"/>
                <w:szCs w:val="18"/>
                <w:u w:val="single"/>
                <w:lang w:val="uk-UA"/>
              </w:rPr>
              <w:t>8) призначення експертизи;</w:t>
            </w:r>
          </w:p>
          <w:p w:rsidR="008F45AF" w:rsidRPr="0077062F" w:rsidRDefault="008F45AF" w:rsidP="00C63858">
            <w:pPr>
              <w:tabs>
                <w:tab w:val="left" w:pos="284"/>
              </w:tabs>
              <w:rPr>
                <w:rFonts w:ascii="Bookman Old Style" w:hAnsi="Bookman Old Style"/>
                <w:sz w:val="18"/>
                <w:szCs w:val="18"/>
                <w:lang w:val="uk-UA"/>
              </w:rPr>
            </w:pPr>
            <w:bookmarkStart w:id="8" w:name="n9030"/>
            <w:bookmarkStart w:id="9" w:name="n9031"/>
            <w:bookmarkEnd w:id="8"/>
            <w:bookmarkEnd w:id="9"/>
            <w:r w:rsidRPr="0077062F">
              <w:rPr>
                <w:rFonts w:ascii="Bookman Old Style" w:hAnsi="Bookman Old Style"/>
                <w:sz w:val="18"/>
                <w:szCs w:val="18"/>
                <w:lang w:val="uk-UA"/>
              </w:rPr>
              <w:t>9) зупинення провадження у справі;</w:t>
            </w:r>
          </w:p>
          <w:p w:rsidR="008F45AF" w:rsidRPr="0077062F" w:rsidRDefault="008F45AF" w:rsidP="00C63858">
            <w:pPr>
              <w:tabs>
                <w:tab w:val="left" w:pos="284"/>
              </w:tabs>
              <w:rPr>
                <w:rFonts w:ascii="Bookman Old Style" w:hAnsi="Bookman Old Style"/>
                <w:sz w:val="18"/>
                <w:szCs w:val="18"/>
                <w:lang w:val="uk-UA"/>
              </w:rPr>
            </w:pPr>
            <w:bookmarkStart w:id="10" w:name="n9032"/>
            <w:bookmarkEnd w:id="10"/>
            <w:r w:rsidRPr="0077062F">
              <w:rPr>
                <w:rFonts w:ascii="Bookman Old Style" w:hAnsi="Bookman Old Style"/>
                <w:sz w:val="18"/>
                <w:szCs w:val="18"/>
                <w:lang w:val="uk-UA"/>
              </w:rPr>
              <w:t>10) залишення позову (заяви) без розгляду;</w:t>
            </w:r>
          </w:p>
          <w:p w:rsidR="008F45AF" w:rsidRPr="0077062F" w:rsidRDefault="008F45AF" w:rsidP="00C63858">
            <w:pPr>
              <w:tabs>
                <w:tab w:val="left" w:pos="284"/>
              </w:tabs>
              <w:rPr>
                <w:rFonts w:ascii="Bookman Old Style" w:hAnsi="Bookman Old Style"/>
                <w:sz w:val="18"/>
                <w:szCs w:val="18"/>
                <w:lang w:val="uk-UA"/>
              </w:rPr>
            </w:pPr>
            <w:bookmarkStart w:id="11" w:name="n9033"/>
            <w:bookmarkEnd w:id="11"/>
            <w:r w:rsidRPr="0077062F">
              <w:rPr>
                <w:rFonts w:ascii="Bookman Old Style" w:hAnsi="Bookman Old Style"/>
                <w:sz w:val="18"/>
                <w:szCs w:val="18"/>
                <w:lang w:val="uk-UA"/>
              </w:rPr>
              <w:t>11) закриття провадження у справі;</w:t>
            </w:r>
          </w:p>
          <w:p w:rsidR="008F45AF" w:rsidRPr="0077062F" w:rsidRDefault="008F45AF" w:rsidP="00C63858">
            <w:pPr>
              <w:tabs>
                <w:tab w:val="left" w:pos="284"/>
              </w:tabs>
              <w:rPr>
                <w:rFonts w:ascii="Bookman Old Style" w:hAnsi="Bookman Old Style"/>
                <w:sz w:val="18"/>
                <w:szCs w:val="18"/>
                <w:lang w:val="uk-UA"/>
              </w:rPr>
            </w:pPr>
            <w:bookmarkStart w:id="12" w:name="n9034"/>
            <w:bookmarkEnd w:id="12"/>
            <w:r w:rsidRPr="0077062F">
              <w:rPr>
                <w:rFonts w:ascii="Bookman Old Style" w:hAnsi="Bookman Old Style"/>
                <w:sz w:val="18"/>
                <w:szCs w:val="18"/>
                <w:lang w:val="uk-UA"/>
              </w:rPr>
              <w:t>12) внесення або відмови у внесенні виправлень у рішення;</w:t>
            </w:r>
          </w:p>
          <w:p w:rsidR="008F45AF" w:rsidRPr="0077062F" w:rsidRDefault="008F45AF" w:rsidP="00C63858">
            <w:pPr>
              <w:tabs>
                <w:tab w:val="left" w:pos="284"/>
              </w:tabs>
              <w:rPr>
                <w:rFonts w:ascii="Bookman Old Style" w:hAnsi="Bookman Old Style"/>
                <w:sz w:val="18"/>
                <w:szCs w:val="18"/>
                <w:lang w:val="uk-UA"/>
              </w:rPr>
            </w:pPr>
            <w:bookmarkStart w:id="13" w:name="n9035"/>
            <w:bookmarkEnd w:id="13"/>
            <w:r w:rsidRPr="0077062F">
              <w:rPr>
                <w:rFonts w:ascii="Bookman Old Style" w:hAnsi="Bookman Old Style"/>
                <w:sz w:val="18"/>
                <w:szCs w:val="18"/>
                <w:lang w:val="uk-UA"/>
              </w:rPr>
              <w:t>13) відмови ухвалити додаткове рішення;</w:t>
            </w:r>
          </w:p>
          <w:p w:rsidR="008F45AF" w:rsidRPr="0077062F" w:rsidRDefault="008F45AF" w:rsidP="00C63858">
            <w:pPr>
              <w:tabs>
                <w:tab w:val="left" w:pos="284"/>
              </w:tabs>
              <w:rPr>
                <w:rFonts w:ascii="Bookman Old Style" w:hAnsi="Bookman Old Style"/>
                <w:sz w:val="18"/>
                <w:szCs w:val="18"/>
                <w:lang w:val="uk-UA"/>
              </w:rPr>
            </w:pPr>
            <w:bookmarkStart w:id="14" w:name="n9036"/>
            <w:bookmarkEnd w:id="14"/>
            <w:r w:rsidRPr="0077062F">
              <w:rPr>
                <w:rFonts w:ascii="Bookman Old Style" w:hAnsi="Bookman Old Style"/>
                <w:sz w:val="18"/>
                <w:szCs w:val="18"/>
                <w:lang w:val="uk-UA"/>
              </w:rPr>
              <w:t>14) роз’яснення або відмови у роз’ясненні судового рішення;</w:t>
            </w:r>
          </w:p>
          <w:p w:rsidR="008F45AF" w:rsidRPr="0077062F" w:rsidRDefault="008F45AF" w:rsidP="00C63858">
            <w:pPr>
              <w:tabs>
                <w:tab w:val="left" w:pos="284"/>
              </w:tabs>
              <w:rPr>
                <w:rFonts w:ascii="Bookman Old Style" w:hAnsi="Bookman Old Style"/>
                <w:sz w:val="18"/>
                <w:szCs w:val="18"/>
                <w:lang w:val="uk-UA"/>
              </w:rPr>
            </w:pPr>
            <w:bookmarkStart w:id="15" w:name="n9037"/>
            <w:bookmarkEnd w:id="15"/>
            <w:r w:rsidRPr="0077062F">
              <w:rPr>
                <w:rFonts w:ascii="Bookman Old Style" w:hAnsi="Bookman Old Style"/>
                <w:sz w:val="18"/>
                <w:szCs w:val="18"/>
                <w:lang w:val="uk-UA"/>
              </w:rPr>
              <w:t>15) відмови у відкритті провадження про перегляд судового рішення за нововиявленими або виключними обставинами;</w:t>
            </w:r>
          </w:p>
          <w:p w:rsidR="008F45AF" w:rsidRPr="0077062F" w:rsidRDefault="008F45AF" w:rsidP="00C63858">
            <w:pPr>
              <w:tabs>
                <w:tab w:val="left" w:pos="284"/>
              </w:tabs>
              <w:rPr>
                <w:rFonts w:ascii="Bookman Old Style" w:hAnsi="Bookman Old Style"/>
                <w:sz w:val="18"/>
                <w:szCs w:val="18"/>
                <w:lang w:val="uk-UA"/>
              </w:rPr>
            </w:pPr>
            <w:bookmarkStart w:id="16" w:name="n9038"/>
            <w:bookmarkEnd w:id="16"/>
            <w:r w:rsidRPr="0077062F">
              <w:rPr>
                <w:rFonts w:ascii="Bookman Old Style" w:hAnsi="Bookman Old Style"/>
                <w:sz w:val="18"/>
                <w:szCs w:val="18"/>
                <w:lang w:val="uk-UA"/>
              </w:rPr>
              <w:t>16) відмови у поновленні пропущеного строку для пред’явлення виконавчого документа до виконання;</w:t>
            </w:r>
          </w:p>
          <w:p w:rsidR="008F45AF" w:rsidRPr="0077062F" w:rsidRDefault="008F45AF" w:rsidP="00C63858">
            <w:pPr>
              <w:tabs>
                <w:tab w:val="left" w:pos="284"/>
              </w:tabs>
              <w:rPr>
                <w:rFonts w:ascii="Bookman Old Style" w:hAnsi="Bookman Old Style"/>
                <w:sz w:val="18"/>
                <w:szCs w:val="18"/>
                <w:lang w:val="uk-UA"/>
              </w:rPr>
            </w:pPr>
            <w:bookmarkStart w:id="17" w:name="n9039"/>
            <w:bookmarkEnd w:id="17"/>
            <w:r w:rsidRPr="0077062F">
              <w:rPr>
                <w:rFonts w:ascii="Bookman Old Style" w:hAnsi="Bookman Old Style"/>
                <w:sz w:val="18"/>
                <w:szCs w:val="18"/>
                <w:lang w:val="uk-UA"/>
              </w:rPr>
              <w:t>17) відстрочення і розстрочення, зміни або встановлення способу і порядку виконання судового рішення;</w:t>
            </w:r>
          </w:p>
          <w:p w:rsidR="008F45AF" w:rsidRPr="0077062F" w:rsidRDefault="008F45AF" w:rsidP="00C63858">
            <w:pPr>
              <w:tabs>
                <w:tab w:val="left" w:pos="284"/>
              </w:tabs>
              <w:rPr>
                <w:rFonts w:ascii="Bookman Old Style" w:hAnsi="Bookman Old Style"/>
                <w:b/>
                <w:sz w:val="18"/>
                <w:szCs w:val="18"/>
                <w:u w:val="single"/>
                <w:lang w:val="uk-UA"/>
              </w:rPr>
            </w:pPr>
            <w:bookmarkStart w:id="18" w:name="n9040"/>
            <w:bookmarkEnd w:id="18"/>
            <w:r w:rsidRPr="0077062F">
              <w:rPr>
                <w:rFonts w:ascii="Bookman Old Style" w:hAnsi="Bookman Old Style"/>
                <w:i/>
                <w:sz w:val="18"/>
                <w:szCs w:val="18"/>
                <w:lang w:val="uk-UA"/>
              </w:rPr>
              <w:t>18)</w:t>
            </w:r>
            <w:r w:rsidRPr="0077062F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 </w:t>
            </w:r>
            <w:r w:rsidRPr="0077062F">
              <w:rPr>
                <w:rFonts w:ascii="Bookman Old Style" w:hAnsi="Bookman Old Style"/>
                <w:i/>
                <w:sz w:val="18"/>
                <w:szCs w:val="18"/>
                <w:lang w:val="uk-UA"/>
              </w:rPr>
              <w:t>заміни сторони у справі (процесуальне правонаступництво) або сторони виконавчого провадження</w:t>
            </w:r>
            <w:r w:rsidRPr="0077062F">
              <w:rPr>
                <w:rFonts w:ascii="Bookman Old Style" w:hAnsi="Bookman Old Style"/>
                <w:b/>
                <w:sz w:val="18"/>
                <w:szCs w:val="18"/>
                <w:u w:val="single"/>
                <w:lang w:val="uk-UA"/>
              </w:rPr>
              <w:t>;</w:t>
            </w:r>
          </w:p>
          <w:p w:rsidR="008F45AF" w:rsidRPr="0077062F" w:rsidRDefault="008F45AF" w:rsidP="00C63858">
            <w:pPr>
              <w:tabs>
                <w:tab w:val="left" w:pos="284"/>
              </w:tabs>
              <w:rPr>
                <w:rFonts w:ascii="Bookman Old Style" w:hAnsi="Bookman Old Style"/>
                <w:sz w:val="18"/>
                <w:szCs w:val="18"/>
                <w:lang w:val="uk-UA"/>
              </w:rPr>
            </w:pPr>
            <w:bookmarkStart w:id="19" w:name="n9041"/>
            <w:bookmarkEnd w:id="19"/>
            <w:r w:rsidRPr="0077062F">
              <w:rPr>
                <w:rFonts w:ascii="Bookman Old Style" w:hAnsi="Bookman Old Style"/>
                <w:i/>
                <w:sz w:val="18"/>
                <w:szCs w:val="18"/>
                <w:lang w:val="uk-UA"/>
              </w:rPr>
              <w:t>19) повороту виконання рішення суду</w:t>
            </w:r>
            <w:r w:rsidRPr="0077062F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</w:t>
            </w:r>
            <w:r w:rsidRPr="0077062F">
              <w:rPr>
                <w:rFonts w:ascii="Bookman Old Style" w:hAnsi="Bookman Old Style"/>
                <w:i/>
                <w:sz w:val="18"/>
                <w:szCs w:val="18"/>
                <w:u w:val="single"/>
                <w:lang w:val="uk-UA"/>
              </w:rPr>
              <w:t>або відмови у повороті виконання рішення</w:t>
            </w:r>
            <w:r w:rsidRPr="0077062F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;</w:t>
            </w:r>
          </w:p>
          <w:p w:rsidR="008F45AF" w:rsidRPr="0077062F" w:rsidRDefault="008F45AF" w:rsidP="00C63858">
            <w:pPr>
              <w:tabs>
                <w:tab w:val="left" w:pos="284"/>
              </w:tabs>
              <w:rPr>
                <w:rFonts w:ascii="Bookman Old Style" w:hAnsi="Bookman Old Style"/>
                <w:sz w:val="18"/>
                <w:szCs w:val="18"/>
                <w:lang w:val="uk-UA"/>
              </w:rPr>
            </w:pPr>
            <w:bookmarkStart w:id="20" w:name="n9042"/>
            <w:bookmarkEnd w:id="20"/>
            <w:r w:rsidRPr="0077062F">
              <w:rPr>
                <w:rFonts w:ascii="Bookman Old Style" w:hAnsi="Bookman Old Style"/>
                <w:sz w:val="18"/>
                <w:szCs w:val="18"/>
                <w:lang w:val="uk-UA"/>
              </w:rPr>
              <w:t>20) внесення чи відмови у внесенні виправлень до виконавчого документа, визнання чи відмови у визнанні виконавчого документа таким, що не підлягає виконанню;</w:t>
            </w:r>
          </w:p>
          <w:p w:rsidR="008F45AF" w:rsidRPr="0077062F" w:rsidRDefault="008F45AF" w:rsidP="00C63858">
            <w:pPr>
              <w:tabs>
                <w:tab w:val="left" w:pos="284"/>
              </w:tabs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77062F">
              <w:rPr>
                <w:rFonts w:ascii="Bookman Old Style" w:hAnsi="Bookman Old Style"/>
                <w:sz w:val="18"/>
                <w:szCs w:val="18"/>
                <w:lang w:val="uk-UA"/>
              </w:rPr>
              <w:t>21) рішень, дій або бездіяльності державного виконавця чи іншої посадової особи органу державної виконавчої служби, приватного виконавця;</w:t>
            </w:r>
          </w:p>
          <w:p w:rsidR="008F45AF" w:rsidRPr="0077062F" w:rsidRDefault="008F45AF" w:rsidP="00C63858">
            <w:pPr>
              <w:tabs>
                <w:tab w:val="left" w:pos="284"/>
              </w:tabs>
              <w:rPr>
                <w:rFonts w:ascii="Bookman Old Style" w:hAnsi="Bookman Old Style"/>
                <w:sz w:val="18"/>
                <w:szCs w:val="18"/>
                <w:u w:val="single"/>
                <w:lang w:val="uk-UA"/>
              </w:rPr>
            </w:pPr>
            <w:bookmarkStart w:id="21" w:name="n9043"/>
            <w:bookmarkEnd w:id="21"/>
            <w:r w:rsidRPr="0077062F">
              <w:rPr>
                <w:rFonts w:ascii="Bookman Old Style" w:hAnsi="Bookman Old Style"/>
                <w:sz w:val="18"/>
                <w:szCs w:val="18"/>
                <w:u w:val="single"/>
                <w:lang w:val="uk-UA"/>
              </w:rPr>
              <w:t>22) окрема ухвала;</w:t>
            </w:r>
          </w:p>
          <w:p w:rsidR="008F45AF" w:rsidRPr="0077062F" w:rsidRDefault="008F45AF" w:rsidP="00C63858">
            <w:pPr>
              <w:tabs>
                <w:tab w:val="left" w:pos="284"/>
              </w:tabs>
              <w:rPr>
                <w:rFonts w:ascii="Bookman Old Style" w:hAnsi="Bookman Old Style"/>
                <w:b/>
                <w:i/>
                <w:sz w:val="18"/>
                <w:szCs w:val="18"/>
                <w:u w:val="single"/>
                <w:lang w:val="uk-UA"/>
              </w:rPr>
            </w:pPr>
            <w:bookmarkStart w:id="22" w:name="n9044"/>
            <w:bookmarkEnd w:id="22"/>
            <w:r w:rsidRPr="0077062F">
              <w:rPr>
                <w:rFonts w:ascii="Bookman Old Style" w:hAnsi="Bookman Old Style"/>
                <w:b/>
                <w:i/>
                <w:sz w:val="18"/>
                <w:szCs w:val="18"/>
                <w:u w:val="single"/>
                <w:lang w:val="uk-UA"/>
              </w:rPr>
              <w:t>23) стягнення штрафу в порядку процесуального примусу;</w:t>
            </w:r>
          </w:p>
          <w:p w:rsidR="008F45AF" w:rsidRPr="0077062F" w:rsidRDefault="008F45AF" w:rsidP="00C63858">
            <w:pPr>
              <w:tabs>
                <w:tab w:val="left" w:pos="284"/>
              </w:tabs>
              <w:rPr>
                <w:rFonts w:ascii="Bookman Old Style" w:hAnsi="Bookman Old Style"/>
                <w:b/>
                <w:i/>
                <w:sz w:val="18"/>
                <w:szCs w:val="18"/>
                <w:u w:val="single"/>
                <w:lang w:val="uk-UA"/>
              </w:rPr>
            </w:pPr>
            <w:bookmarkStart w:id="23" w:name="n9045"/>
            <w:bookmarkStart w:id="24" w:name="n9046"/>
            <w:bookmarkEnd w:id="23"/>
            <w:bookmarkEnd w:id="24"/>
            <w:r w:rsidRPr="0077062F">
              <w:rPr>
                <w:rFonts w:ascii="Bookman Old Style" w:hAnsi="Bookman Old Style"/>
                <w:b/>
                <w:i/>
                <w:sz w:val="18"/>
                <w:szCs w:val="18"/>
                <w:u w:val="single"/>
                <w:lang w:val="uk-UA"/>
              </w:rPr>
              <w:t>24) відмови у відкритті провадження за заявою про відновлення втраченого судового провадження;</w:t>
            </w:r>
          </w:p>
          <w:p w:rsidR="008F45AF" w:rsidRPr="0077062F" w:rsidRDefault="008F45AF" w:rsidP="00C63858">
            <w:pPr>
              <w:tabs>
                <w:tab w:val="left" w:pos="284"/>
              </w:tabs>
              <w:rPr>
                <w:rFonts w:ascii="Bookman Old Style" w:hAnsi="Bookman Old Style"/>
                <w:sz w:val="18"/>
                <w:szCs w:val="18"/>
                <w:u w:val="single"/>
                <w:lang w:val="uk-UA"/>
              </w:rPr>
            </w:pPr>
            <w:bookmarkStart w:id="25" w:name="n9047"/>
            <w:bookmarkEnd w:id="25"/>
            <w:r w:rsidRPr="0077062F">
              <w:rPr>
                <w:rFonts w:ascii="Bookman Old Style" w:hAnsi="Bookman Old Style"/>
                <w:b/>
                <w:i/>
                <w:sz w:val="18"/>
                <w:szCs w:val="18"/>
                <w:lang w:val="uk-UA"/>
              </w:rPr>
              <w:t>25) відновлення або</w:t>
            </w:r>
            <w:r w:rsidRPr="0077062F">
              <w:rPr>
                <w:rFonts w:ascii="Bookman Old Style" w:hAnsi="Bookman Old Style"/>
                <w:sz w:val="18"/>
                <w:szCs w:val="18"/>
                <w:u w:val="single"/>
                <w:lang w:val="uk-UA"/>
              </w:rPr>
              <w:t xml:space="preserve"> </w:t>
            </w:r>
            <w:r w:rsidRPr="0077062F">
              <w:rPr>
                <w:rFonts w:ascii="Bookman Old Style" w:hAnsi="Bookman Old Style"/>
                <w:b/>
                <w:i/>
                <w:sz w:val="18"/>
                <w:szCs w:val="18"/>
                <w:u w:val="single"/>
                <w:lang w:val="uk-UA"/>
              </w:rPr>
              <w:t>відмови у відновленні повністю або частково втраченого судового провадження</w:t>
            </w:r>
            <w:r w:rsidRPr="0077062F">
              <w:rPr>
                <w:rFonts w:ascii="Bookman Old Style" w:hAnsi="Bookman Old Style"/>
                <w:b/>
                <w:sz w:val="18"/>
                <w:szCs w:val="18"/>
                <w:u w:val="single"/>
                <w:lang w:val="uk-UA"/>
              </w:rPr>
              <w:t>.</w:t>
            </w:r>
          </w:p>
        </w:tc>
      </w:tr>
    </w:tbl>
    <w:p w:rsidR="008F45AF" w:rsidRPr="0077062F" w:rsidRDefault="008F45AF" w:rsidP="008F45AF">
      <w:pPr>
        <w:spacing w:after="0" w:line="240" w:lineRule="auto"/>
        <w:rPr>
          <w:rFonts w:ascii="Bookman Old Style" w:hAnsi="Bookman Old Style"/>
          <w:sz w:val="20"/>
          <w:szCs w:val="20"/>
          <w:lang w:val="uk-UA"/>
        </w:rPr>
      </w:pPr>
      <w:r w:rsidRPr="0077062F">
        <w:rPr>
          <w:rFonts w:ascii="Bookman Old Style" w:hAnsi="Bookman Old Style"/>
          <w:sz w:val="20"/>
          <w:szCs w:val="20"/>
          <w:lang w:val="uk-UA"/>
        </w:rPr>
        <w:t>*- зазначено лише спільні для всіх видів судочинства види ухвал, що підлягають оскарженню окремо від рішення;</w:t>
      </w:r>
    </w:p>
    <w:p w:rsidR="00334CBA" w:rsidRPr="008F45AF" w:rsidRDefault="008F45AF" w:rsidP="008F45AF">
      <w:pPr>
        <w:spacing w:after="0" w:line="240" w:lineRule="auto"/>
        <w:rPr>
          <w:szCs w:val="2"/>
          <w:lang w:val="uk-UA"/>
        </w:rPr>
      </w:pPr>
      <w:r w:rsidRPr="0077062F">
        <w:rPr>
          <w:rFonts w:ascii="Bookman Old Style" w:hAnsi="Bookman Old Style"/>
          <w:sz w:val="20"/>
          <w:szCs w:val="20"/>
          <w:u w:val="single"/>
          <w:lang w:val="uk-UA"/>
        </w:rPr>
        <w:t>Ч</w:t>
      </w:r>
      <w:r w:rsidRPr="0077062F">
        <w:rPr>
          <w:rFonts w:ascii="Bookman Old Style" w:hAnsi="Bookman Old Style"/>
          <w:sz w:val="20"/>
          <w:szCs w:val="20"/>
          <w:lang w:val="uk-UA"/>
        </w:rPr>
        <w:t xml:space="preserve"> -  не було в ЦПК; </w:t>
      </w:r>
      <w:r w:rsidRPr="0077062F">
        <w:rPr>
          <w:rFonts w:ascii="Bookman Old Style" w:hAnsi="Bookman Old Style"/>
          <w:i/>
          <w:sz w:val="20"/>
          <w:szCs w:val="20"/>
          <w:lang w:val="uk-UA"/>
        </w:rPr>
        <w:t>К – не було в ГПК;</w:t>
      </w:r>
      <w:r w:rsidRPr="0077062F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Pr="0077062F">
        <w:rPr>
          <w:rFonts w:ascii="Bookman Old Style" w:hAnsi="Bookman Old Style"/>
          <w:b/>
          <w:sz w:val="20"/>
          <w:szCs w:val="20"/>
          <w:lang w:val="uk-UA"/>
        </w:rPr>
        <w:t>Ж – не було в КАСУ;</w:t>
      </w:r>
      <w:r w:rsidRPr="0077062F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Pr="0077062F">
        <w:rPr>
          <w:rFonts w:ascii="Bookman Old Style" w:hAnsi="Bookman Old Style"/>
          <w:b/>
          <w:i/>
          <w:sz w:val="20"/>
          <w:szCs w:val="20"/>
          <w:u w:val="single"/>
          <w:lang w:val="uk-UA"/>
        </w:rPr>
        <w:t>КЧЖ</w:t>
      </w:r>
      <w:r w:rsidRPr="0077062F">
        <w:rPr>
          <w:rFonts w:ascii="Bookman Old Style" w:hAnsi="Bookman Old Style"/>
          <w:i/>
          <w:sz w:val="20"/>
          <w:szCs w:val="20"/>
          <w:lang w:val="uk-UA"/>
        </w:rPr>
        <w:t xml:space="preserve"> – </w:t>
      </w:r>
      <w:r w:rsidRPr="0077062F">
        <w:rPr>
          <w:rFonts w:ascii="Bookman Old Style" w:hAnsi="Bookman Old Style"/>
          <w:b/>
          <w:i/>
          <w:sz w:val="20"/>
          <w:szCs w:val="20"/>
          <w:u w:val="single"/>
          <w:lang w:val="uk-UA"/>
        </w:rPr>
        <w:t>абсолютна новела</w:t>
      </w:r>
    </w:p>
    <w:sectPr w:rsidR="00334CBA" w:rsidRPr="008F45AF" w:rsidSect="00775CB0">
      <w:headerReference w:type="default" r:id="rId8"/>
      <w:footerReference w:type="default" r:id="rId9"/>
      <w:pgSz w:w="16838" w:h="11906" w:orient="landscape"/>
      <w:pgMar w:top="1276" w:right="1134" w:bottom="709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ED5" w:rsidRDefault="00AD0ED5" w:rsidP="001D748D">
      <w:pPr>
        <w:spacing w:after="0" w:line="240" w:lineRule="auto"/>
      </w:pPr>
      <w:r>
        <w:separator/>
      </w:r>
    </w:p>
  </w:endnote>
  <w:endnote w:type="continuationSeparator" w:id="1">
    <w:p w:rsidR="00AD0ED5" w:rsidRDefault="00AD0ED5" w:rsidP="001D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8D" w:rsidRPr="001D748D" w:rsidRDefault="001D748D" w:rsidP="00775CB0">
    <w:pPr>
      <w:pStyle w:val="a6"/>
      <w:jc w:val="right"/>
    </w:pPr>
    <w:r w:rsidRPr="001D748D">
      <w:t xml:space="preserve">© </w:t>
    </w:r>
    <w:hyperlink r:id="rId1" w:history="1">
      <w:r w:rsidRPr="001D748D">
        <w:t xml:space="preserve"> </w:t>
      </w:r>
      <w:r>
        <w:t>Адвокатське об'єднання</w:t>
      </w:r>
      <w:r>
        <w:rPr>
          <w:lang w:val="uk-UA"/>
        </w:rPr>
        <w:t xml:space="preserve"> «</w:t>
      </w:r>
      <w:r w:rsidRPr="001D748D">
        <w:rPr>
          <w:rStyle w:val="a8"/>
          <w:lang w:val="en-US"/>
        </w:rPr>
        <w:t>Letrado</w:t>
      </w:r>
    </w:hyperlink>
    <w:r>
      <w:rPr>
        <w:lang w:val="uk-UA"/>
      </w:rPr>
      <w:t>»</w:t>
    </w:r>
    <w:r w:rsidRPr="001D748D">
      <w:t xml:space="preserve"> , </w:t>
    </w:r>
    <w:r>
      <w:t>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ED5" w:rsidRDefault="00AD0ED5" w:rsidP="001D748D">
      <w:pPr>
        <w:spacing w:after="0" w:line="240" w:lineRule="auto"/>
      </w:pPr>
      <w:r>
        <w:separator/>
      </w:r>
    </w:p>
  </w:footnote>
  <w:footnote w:type="continuationSeparator" w:id="1">
    <w:p w:rsidR="00AD0ED5" w:rsidRDefault="00AD0ED5" w:rsidP="001D7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8D" w:rsidRPr="001D748D" w:rsidRDefault="001D748D" w:rsidP="001D748D">
    <w:pPr>
      <w:pStyle w:val="a4"/>
      <w:jc w:val="right"/>
      <w:rPr>
        <w:lang w:val="uk-UA"/>
      </w:rPr>
    </w:pPr>
    <w:r>
      <w:rPr>
        <w:rFonts w:ascii="Bookman Old Style" w:hAnsi="Bookman Old Style"/>
        <w:lang w:val="uk-UA"/>
      </w:rPr>
      <w:t>Головні зміни ЦПК, ГПК і КАСУ</w:t>
    </w:r>
    <w:r w:rsidRPr="00744CBC">
      <w:rPr>
        <w:rFonts w:ascii="Bookman Old Style" w:hAnsi="Bookman Old Style"/>
        <w:lang w:val="uk-UA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F094D"/>
    <w:multiLevelType w:val="hybridMultilevel"/>
    <w:tmpl w:val="7C065ED4"/>
    <w:lvl w:ilvl="0" w:tplc="7786DD98">
      <w:start w:val="1"/>
      <w:numFmt w:val="decimal"/>
      <w:lvlText w:val="%1)"/>
      <w:lvlJc w:val="left"/>
      <w:pPr>
        <w:ind w:left="5322" w:hanging="360"/>
      </w:pPr>
      <w:rPr>
        <w:rFonts w:ascii="Bookman Old Style" w:hAnsi="Bookman Old Style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748D"/>
    <w:rsid w:val="001063CA"/>
    <w:rsid w:val="001D292A"/>
    <w:rsid w:val="001D748D"/>
    <w:rsid w:val="00334CBA"/>
    <w:rsid w:val="006A4C6B"/>
    <w:rsid w:val="00775CB0"/>
    <w:rsid w:val="008F45AF"/>
    <w:rsid w:val="00AD0ED5"/>
    <w:rsid w:val="00AE5E89"/>
    <w:rsid w:val="00EC51F7"/>
    <w:rsid w:val="00FA0DA1"/>
    <w:rsid w:val="00FA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4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D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748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D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748D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1D748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F4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trado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11F44-DC25-45E2-A8A9-0CE080CD0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Letrado</dc:creator>
  <cp:lastModifiedBy>Пользователь</cp:lastModifiedBy>
  <cp:revision>4</cp:revision>
  <dcterms:created xsi:type="dcterms:W3CDTF">2017-12-14T03:51:00Z</dcterms:created>
  <dcterms:modified xsi:type="dcterms:W3CDTF">2017-12-14T10:23:00Z</dcterms:modified>
</cp:coreProperties>
</file>