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992" w:type="dxa"/>
        <w:tblLook w:val="04A0"/>
      </w:tblPr>
      <w:tblGrid>
        <w:gridCol w:w="2286"/>
        <w:gridCol w:w="5914"/>
        <w:gridCol w:w="6792"/>
      </w:tblGrid>
      <w:tr w:rsidR="00A31F1D" w:rsidRPr="00DE454A" w:rsidTr="00A31F1D">
        <w:tc>
          <w:tcPr>
            <w:tcW w:w="2286" w:type="dxa"/>
            <w:vMerge w:val="restart"/>
            <w:vAlign w:val="center"/>
          </w:tcPr>
          <w:p w:rsidR="00A31F1D" w:rsidRDefault="00A31F1D" w:rsidP="00A31F1D">
            <w:pPr>
              <w:rPr>
                <w:rFonts w:ascii="Bookman Old Style" w:hAnsi="Bookman Old Style"/>
                <w:b/>
                <w:lang w:val="uk-UA"/>
              </w:rPr>
            </w:pPr>
            <w:r w:rsidRPr="005E51C5">
              <w:rPr>
                <w:rFonts w:ascii="Book Antiqua" w:hAnsi="Book Antiqua"/>
                <w:lang w:val="uk-UA"/>
              </w:rPr>
              <w:t>Таблиця №</w:t>
            </w:r>
            <w:r>
              <w:rPr>
                <w:rFonts w:ascii="Book Antiqua" w:hAnsi="Book Antiqua"/>
                <w:lang w:val="en-US"/>
              </w:rPr>
              <w:t>9</w:t>
            </w:r>
          </w:p>
        </w:tc>
        <w:tc>
          <w:tcPr>
            <w:tcW w:w="12706" w:type="dxa"/>
            <w:gridSpan w:val="2"/>
          </w:tcPr>
          <w:p w:rsidR="00A31F1D" w:rsidRPr="00DE454A" w:rsidRDefault="00A31F1D" w:rsidP="00A31F1D">
            <w:pPr>
              <w:jc w:val="center"/>
              <w:rPr>
                <w:rFonts w:ascii="Bookman Old Style" w:hAnsi="Bookman Old Style"/>
                <w:b/>
                <w:lang w:val="uk-UA"/>
              </w:rPr>
            </w:pPr>
            <w:r>
              <w:rPr>
                <w:rFonts w:ascii="Bookman Old Style" w:hAnsi="Bookman Old Style"/>
                <w:b/>
                <w:lang w:val="uk-UA"/>
              </w:rPr>
              <w:t>П</w:t>
            </w:r>
            <w:r w:rsidRPr="00DE454A">
              <w:rPr>
                <w:rFonts w:ascii="Bookman Old Style" w:hAnsi="Bookman Old Style"/>
                <w:b/>
                <w:lang w:val="uk-UA"/>
              </w:rPr>
              <w:t xml:space="preserve">ЕРЕГЛЯД СУДОВИХ РІШЕНЬ: перегляд Верховного Суду України </w:t>
            </w:r>
            <w:r w:rsidRPr="00DE454A">
              <w:rPr>
                <w:rFonts w:ascii="Bookman Old Style" w:hAnsi="Bookman Old Style"/>
                <w:b/>
                <w:lang w:val="en-GB"/>
              </w:rPr>
              <w:t>vs</w:t>
            </w:r>
            <w:r w:rsidRPr="00DE454A">
              <w:rPr>
                <w:rFonts w:ascii="Bookman Old Style" w:hAnsi="Bookman Old Style"/>
                <w:b/>
              </w:rPr>
              <w:t xml:space="preserve"> </w:t>
            </w:r>
            <w:r w:rsidRPr="00DE454A">
              <w:rPr>
                <w:rFonts w:ascii="Bookman Old Style" w:hAnsi="Bookman Old Style"/>
                <w:b/>
                <w:lang w:val="uk-UA"/>
              </w:rPr>
              <w:t>розгляд палатою або Великою Палатою Верховного Суду</w:t>
            </w:r>
          </w:p>
        </w:tc>
      </w:tr>
      <w:tr w:rsidR="00A31F1D" w:rsidRPr="0065713F" w:rsidTr="00312A34">
        <w:tc>
          <w:tcPr>
            <w:tcW w:w="2286" w:type="dxa"/>
            <w:vMerge/>
          </w:tcPr>
          <w:p w:rsidR="00A31F1D" w:rsidRPr="0065713F" w:rsidRDefault="00A31F1D" w:rsidP="00312A34">
            <w:pPr>
              <w:jc w:val="center"/>
              <w:rPr>
                <w:rFonts w:ascii="Bookman Old Style" w:hAnsi="Bookman Old Style"/>
                <w:b/>
                <w:lang w:val="uk-UA"/>
              </w:rPr>
            </w:pPr>
          </w:p>
        </w:tc>
        <w:tc>
          <w:tcPr>
            <w:tcW w:w="5914" w:type="dxa"/>
          </w:tcPr>
          <w:p w:rsidR="00A31F1D" w:rsidRPr="0065713F" w:rsidRDefault="00A31F1D" w:rsidP="00312A34">
            <w:pPr>
              <w:jc w:val="center"/>
              <w:rPr>
                <w:rFonts w:ascii="Bookman Old Style" w:hAnsi="Bookman Old Style"/>
                <w:i/>
                <w:lang w:val="uk-UA"/>
              </w:rPr>
            </w:pPr>
            <w:r w:rsidRPr="0065713F">
              <w:rPr>
                <w:rFonts w:ascii="Bookman Old Style" w:hAnsi="Bookman Old Style"/>
                <w:i/>
                <w:lang w:val="uk-UA"/>
              </w:rPr>
              <w:t>Було</w:t>
            </w:r>
          </w:p>
        </w:tc>
        <w:tc>
          <w:tcPr>
            <w:tcW w:w="6792" w:type="dxa"/>
          </w:tcPr>
          <w:p w:rsidR="00A31F1D" w:rsidRPr="0065713F" w:rsidRDefault="00A31F1D" w:rsidP="00312A34">
            <w:pPr>
              <w:jc w:val="center"/>
              <w:rPr>
                <w:rFonts w:ascii="Bookman Old Style" w:hAnsi="Bookman Old Style"/>
                <w:i/>
                <w:lang w:val="uk-UA"/>
              </w:rPr>
            </w:pPr>
            <w:r w:rsidRPr="0065713F">
              <w:rPr>
                <w:rFonts w:ascii="Bookman Old Style" w:hAnsi="Bookman Old Style"/>
                <w:i/>
                <w:lang w:val="uk-UA"/>
              </w:rPr>
              <w:t>Стало</w:t>
            </w:r>
          </w:p>
        </w:tc>
      </w:tr>
      <w:tr w:rsidR="00A31F1D" w:rsidTr="00312A34">
        <w:tc>
          <w:tcPr>
            <w:tcW w:w="2286" w:type="dxa"/>
          </w:tcPr>
          <w:p w:rsidR="00A31F1D" w:rsidRDefault="00A31F1D" w:rsidP="00A31F1D">
            <w:pPr>
              <w:rPr>
                <w:rFonts w:ascii="Bookman Old Style" w:hAnsi="Bookman Old Style"/>
                <w:b/>
                <w:lang w:val="uk-UA"/>
              </w:rPr>
            </w:pPr>
            <w:r w:rsidRPr="0065713F">
              <w:rPr>
                <w:rFonts w:ascii="Bookman Old Style" w:hAnsi="Bookman Old Style"/>
                <w:b/>
                <w:lang w:val="uk-UA"/>
              </w:rPr>
              <w:t>Підстави для перегляду</w:t>
            </w:r>
            <w:r>
              <w:rPr>
                <w:rFonts w:ascii="Bookman Old Style" w:hAnsi="Bookman Old Style"/>
                <w:b/>
                <w:lang w:val="uk-UA"/>
              </w:rPr>
              <w:t xml:space="preserve"> </w:t>
            </w:r>
            <w:r w:rsidRPr="00DE454A">
              <w:rPr>
                <w:rFonts w:ascii="Bookman Old Style" w:hAnsi="Bookman Old Style"/>
                <w:b/>
                <w:lang w:val="en-GB"/>
              </w:rPr>
              <w:t>vs</w:t>
            </w:r>
          </w:p>
          <w:p w:rsidR="00A31F1D" w:rsidRDefault="00A31F1D" w:rsidP="00A31F1D">
            <w:pPr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b/>
                <w:lang w:val="uk-UA"/>
              </w:rPr>
              <w:t>передачі на розгляд</w:t>
            </w:r>
          </w:p>
        </w:tc>
        <w:tc>
          <w:tcPr>
            <w:tcW w:w="5914" w:type="dxa"/>
          </w:tcPr>
          <w:p w:rsidR="00A31F1D" w:rsidRPr="00837195" w:rsidRDefault="00A31F1D" w:rsidP="00312A34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837195">
              <w:rPr>
                <w:rFonts w:ascii="Bookman Old Style" w:hAnsi="Bookman Old Style"/>
                <w:sz w:val="18"/>
                <w:szCs w:val="18"/>
                <w:lang w:val="uk-UA"/>
              </w:rPr>
              <w:t>1) неоднакового застосування судом (судами) касаційної інстанції одних і тих самих норм матеріального права, що спричинило ухвалення різних за змістом судових рішень у подібних правовідносинах;</w:t>
            </w:r>
          </w:p>
          <w:p w:rsidR="00A31F1D" w:rsidRPr="00837195" w:rsidRDefault="00A31F1D" w:rsidP="00312A34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837195">
              <w:rPr>
                <w:rFonts w:ascii="Bookman Old Style" w:hAnsi="Bookman Old Style"/>
                <w:sz w:val="18"/>
                <w:szCs w:val="18"/>
                <w:lang w:val="uk-UA"/>
              </w:rPr>
              <w:t>2) неоднакового застосування судом касаційної інстанції одних і тих самих норм процесуального права - при оскарженні судового рішення, яке перешкоджає подальшому провадженню у справі або яке прийнято з порушенням правил підсудності справ або встановленої законом юрисдикції адміністративних судів;</w:t>
            </w:r>
          </w:p>
          <w:p w:rsidR="00A31F1D" w:rsidRPr="00837195" w:rsidRDefault="00A31F1D" w:rsidP="00312A34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837195">
              <w:rPr>
                <w:rFonts w:ascii="Bookman Old Style" w:hAnsi="Bookman Old Style"/>
                <w:sz w:val="18"/>
                <w:szCs w:val="18"/>
                <w:lang w:val="uk-UA"/>
              </w:rPr>
              <w:t>3) встановлення міжнародною судовою установою, юрисдикція якої визнана Україною, порушення Україною міжнародних зобов'язань при вирішенні даної справи судом;</w:t>
            </w:r>
          </w:p>
          <w:p w:rsidR="00A31F1D" w:rsidRPr="00837195" w:rsidRDefault="00A31F1D" w:rsidP="00312A34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4</w:t>
            </w:r>
            <w:r w:rsidRPr="00837195">
              <w:rPr>
                <w:rFonts w:ascii="Bookman Old Style" w:hAnsi="Bookman Old Style"/>
                <w:sz w:val="18"/>
                <w:szCs w:val="18"/>
                <w:lang w:val="uk-UA"/>
              </w:rPr>
              <w:t>) невідповідність судового рішення суду касаційної інстанції викладеному у постанові Верховного Суду України висновку щодо застосування у подібних правовідносинах норм матеріального права.</w:t>
            </w:r>
          </w:p>
          <w:p w:rsidR="00A31F1D" w:rsidRDefault="00A31F1D" w:rsidP="00312A34">
            <w:pPr>
              <w:rPr>
                <w:rFonts w:ascii="Bookman Old Style" w:hAnsi="Bookman Old Style"/>
                <w:sz w:val="20"/>
                <w:szCs w:val="20"/>
                <w:lang w:val="uk-UA"/>
              </w:rPr>
            </w:pPr>
          </w:p>
        </w:tc>
        <w:tc>
          <w:tcPr>
            <w:tcW w:w="6792" w:type="dxa"/>
          </w:tcPr>
          <w:p w:rsidR="00A31F1D" w:rsidRPr="004A14A4" w:rsidRDefault="00A31F1D" w:rsidP="00312A34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4A14A4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Передача на розгляд палати:</w:t>
            </w:r>
          </w:p>
          <w:p w:rsidR="00A31F1D" w:rsidRPr="004A14A4" w:rsidRDefault="00A31F1D" w:rsidP="00312A34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E46150">
              <w:rPr>
                <w:rFonts w:ascii="Bookman Old Style" w:hAnsi="Bookman Old Style"/>
                <w:sz w:val="18"/>
                <w:szCs w:val="18"/>
                <w:u w:val="single"/>
                <w:lang w:val="uk-UA"/>
              </w:rPr>
              <w:t>Суд у складі колегії суддів, що розглядає справу</w:t>
            </w:r>
            <w:r w:rsidRPr="004A14A4">
              <w:rPr>
                <w:rFonts w:ascii="Bookman Old Style" w:hAnsi="Bookman Old Style"/>
                <w:sz w:val="18"/>
                <w:szCs w:val="18"/>
                <w:lang w:val="uk-UA"/>
              </w:rPr>
              <w:t xml:space="preserve">, вважає за необхідне відступити від висновку щодо застосування норми права у подібних правовідносинах, викладеного в раніше ухваленому рішенні Верховного Суду </w:t>
            </w:r>
            <w:r w:rsidRPr="001B0998">
              <w:rPr>
                <w:rFonts w:ascii="Bookman Old Style" w:hAnsi="Bookman Old Style"/>
                <w:sz w:val="18"/>
                <w:szCs w:val="18"/>
                <w:u w:val="single"/>
                <w:lang w:val="uk-UA"/>
              </w:rPr>
              <w:t>у складі колегії суддів з цієї ж палати або у складі такої палати</w:t>
            </w:r>
            <w:r w:rsidRPr="004A14A4">
              <w:rPr>
                <w:rFonts w:ascii="Bookman Old Style" w:hAnsi="Bookman Old Style"/>
                <w:sz w:val="18"/>
                <w:szCs w:val="18"/>
                <w:lang w:val="uk-UA"/>
              </w:rPr>
              <w:t>.</w:t>
            </w:r>
          </w:p>
          <w:p w:rsidR="00A31F1D" w:rsidRPr="004A14A4" w:rsidRDefault="00A31F1D" w:rsidP="00312A34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4A14A4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Передача на розгляд об’єднаної палати:</w:t>
            </w:r>
          </w:p>
          <w:p w:rsidR="00A31F1D" w:rsidRPr="001B0998" w:rsidRDefault="00A31F1D" w:rsidP="00312A34">
            <w:pPr>
              <w:rPr>
                <w:rFonts w:ascii="Bookman Old Style" w:hAnsi="Bookman Old Style"/>
                <w:sz w:val="18"/>
                <w:szCs w:val="18"/>
                <w:u w:val="single"/>
                <w:lang w:val="uk-UA"/>
              </w:rPr>
            </w:pPr>
            <w:r w:rsidRPr="00E46150">
              <w:rPr>
                <w:rFonts w:ascii="Bookman Old Style" w:hAnsi="Bookman Old Style"/>
                <w:sz w:val="18"/>
                <w:szCs w:val="18"/>
                <w:u w:val="single"/>
                <w:lang w:val="uk-UA"/>
              </w:rPr>
              <w:t>Суд у складі колегія суддів або палати</w:t>
            </w: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 xml:space="preserve">, що розглядає справу, </w:t>
            </w:r>
            <w:r w:rsidRPr="004A14A4">
              <w:rPr>
                <w:rFonts w:ascii="Bookman Old Style" w:hAnsi="Bookman Old Style"/>
                <w:sz w:val="18"/>
                <w:szCs w:val="18"/>
                <w:lang w:val="uk-UA"/>
              </w:rPr>
              <w:t xml:space="preserve">вважає за необхідне відступити від висновку щодо застосування норми права у подібних правовідносинах, викладеного в раніше ухваленому рішенні Верховного Суду </w:t>
            </w:r>
            <w:r w:rsidRPr="001B0998">
              <w:rPr>
                <w:rFonts w:ascii="Bookman Old Style" w:hAnsi="Bookman Old Style"/>
                <w:sz w:val="18"/>
                <w:szCs w:val="18"/>
                <w:u w:val="single"/>
                <w:lang w:val="uk-UA"/>
              </w:rPr>
              <w:t>у складі колегії суддів з іншої палати або у складі іншої палати чи об’єднаної палати</w:t>
            </w:r>
            <w:r>
              <w:rPr>
                <w:rFonts w:ascii="Bookman Old Style" w:hAnsi="Bookman Old Style"/>
                <w:sz w:val="18"/>
                <w:szCs w:val="18"/>
                <w:u w:val="single"/>
                <w:lang w:val="uk-UA"/>
              </w:rPr>
              <w:t>.</w:t>
            </w:r>
          </w:p>
          <w:p w:rsidR="00A31F1D" w:rsidRPr="004A14A4" w:rsidRDefault="00A31F1D" w:rsidP="00312A34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4A14A4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 xml:space="preserve">Передача на розгляд </w:t>
            </w:r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Великої Палати</w:t>
            </w:r>
            <w:r w:rsidRPr="004A14A4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:</w:t>
            </w:r>
          </w:p>
          <w:p w:rsidR="00A31F1D" w:rsidRDefault="00A31F1D" w:rsidP="00312A34">
            <w:pPr>
              <w:rPr>
                <w:rFonts w:ascii="Bookman Old Style" w:hAnsi="Bookman Old Style"/>
                <w:sz w:val="18"/>
                <w:szCs w:val="18"/>
                <w:u w:val="single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u w:val="single"/>
                <w:lang w:val="uk-UA"/>
              </w:rPr>
              <w:t>- с</w:t>
            </w:r>
            <w:r w:rsidRPr="00E46150">
              <w:rPr>
                <w:rFonts w:ascii="Bookman Old Style" w:hAnsi="Bookman Old Style"/>
                <w:sz w:val="18"/>
                <w:szCs w:val="18"/>
                <w:u w:val="single"/>
                <w:lang w:val="uk-UA"/>
              </w:rPr>
              <w:t>уд у складі колегія суддів</w:t>
            </w:r>
            <w:r>
              <w:rPr>
                <w:rFonts w:ascii="Bookman Old Style" w:hAnsi="Bookman Old Style"/>
                <w:sz w:val="18"/>
                <w:szCs w:val="18"/>
                <w:u w:val="single"/>
                <w:lang w:val="uk-UA"/>
              </w:rPr>
              <w:t>,</w:t>
            </w:r>
            <w:r w:rsidRPr="00E46150">
              <w:rPr>
                <w:rFonts w:ascii="Bookman Old Style" w:hAnsi="Bookman Old Style"/>
                <w:sz w:val="18"/>
                <w:szCs w:val="18"/>
                <w:u w:val="single"/>
                <w:lang w:val="uk-UA"/>
              </w:rPr>
              <w:t xml:space="preserve"> палати</w:t>
            </w:r>
            <w:r>
              <w:rPr>
                <w:rFonts w:ascii="Bookman Old Style" w:hAnsi="Bookman Old Style"/>
                <w:sz w:val="18"/>
                <w:szCs w:val="18"/>
                <w:u w:val="single"/>
                <w:lang w:val="uk-UA"/>
              </w:rPr>
              <w:t xml:space="preserve"> або </w:t>
            </w:r>
            <w:r w:rsidRPr="00D72FA9">
              <w:rPr>
                <w:rFonts w:ascii="Bookman Old Style" w:hAnsi="Bookman Old Style"/>
                <w:sz w:val="18"/>
                <w:szCs w:val="18"/>
                <w:u w:val="single"/>
                <w:lang w:val="uk-UA"/>
              </w:rPr>
              <w:t>об’єднаної палати</w:t>
            </w: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 xml:space="preserve">, що розглядає справу, </w:t>
            </w:r>
            <w:r w:rsidRPr="004A14A4">
              <w:rPr>
                <w:rFonts w:ascii="Bookman Old Style" w:hAnsi="Bookman Old Style"/>
                <w:sz w:val="18"/>
                <w:szCs w:val="18"/>
                <w:lang w:val="uk-UA"/>
              </w:rPr>
              <w:t xml:space="preserve">вважає за необхідне відступити від висновку щодо застосування норми права у подібних правовідносинах, викладеного в раніше ухваленому рішенні Верховного Суду </w:t>
            </w:r>
            <w:r w:rsidRPr="007E3B30">
              <w:rPr>
                <w:rFonts w:ascii="Bookman Old Style" w:hAnsi="Bookman Old Style"/>
                <w:sz w:val="18"/>
                <w:szCs w:val="18"/>
                <w:u w:val="single"/>
                <w:lang w:val="uk-UA"/>
              </w:rPr>
              <w:t>у складі колегії суддів (палати чи об’єднаної палати) іншого касаційного суду</w:t>
            </w:r>
            <w:r>
              <w:rPr>
                <w:rFonts w:ascii="Bookman Old Style" w:hAnsi="Bookman Old Style"/>
                <w:sz w:val="18"/>
                <w:szCs w:val="18"/>
                <w:u w:val="single"/>
                <w:lang w:val="uk-UA"/>
              </w:rPr>
              <w:t xml:space="preserve"> або в рішенні Великої Палати</w:t>
            </w:r>
          </w:p>
          <w:p w:rsidR="00A31F1D" w:rsidRPr="00F766F5" w:rsidRDefault="00A31F1D" w:rsidP="00312A34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 xml:space="preserve">- </w:t>
            </w:r>
            <w:r>
              <w:rPr>
                <w:rFonts w:ascii="Bookman Old Style" w:hAnsi="Bookman Old Style"/>
                <w:sz w:val="18"/>
                <w:szCs w:val="18"/>
                <w:u w:val="single"/>
                <w:lang w:val="uk-UA"/>
              </w:rPr>
              <w:t>с</w:t>
            </w:r>
            <w:r w:rsidRPr="00E46150">
              <w:rPr>
                <w:rFonts w:ascii="Bookman Old Style" w:hAnsi="Bookman Old Style"/>
                <w:sz w:val="18"/>
                <w:szCs w:val="18"/>
                <w:u w:val="single"/>
                <w:lang w:val="uk-UA"/>
              </w:rPr>
              <w:t>уд у складі колегія суддів</w:t>
            </w:r>
            <w:r>
              <w:rPr>
                <w:rFonts w:ascii="Bookman Old Style" w:hAnsi="Bookman Old Style"/>
                <w:sz w:val="18"/>
                <w:szCs w:val="18"/>
                <w:u w:val="single"/>
                <w:lang w:val="uk-UA"/>
              </w:rPr>
              <w:t>,</w:t>
            </w:r>
            <w:r w:rsidRPr="00E46150">
              <w:rPr>
                <w:rFonts w:ascii="Bookman Old Style" w:hAnsi="Bookman Old Style"/>
                <w:sz w:val="18"/>
                <w:szCs w:val="18"/>
                <w:u w:val="single"/>
                <w:lang w:val="uk-UA"/>
              </w:rPr>
              <w:t xml:space="preserve"> палати</w:t>
            </w:r>
            <w:r>
              <w:rPr>
                <w:rFonts w:ascii="Bookman Old Style" w:hAnsi="Bookman Old Style"/>
                <w:sz w:val="18"/>
                <w:szCs w:val="18"/>
                <w:u w:val="single"/>
                <w:lang w:val="uk-UA"/>
              </w:rPr>
              <w:t xml:space="preserve"> або </w:t>
            </w:r>
            <w:r w:rsidRPr="00D72FA9">
              <w:rPr>
                <w:rFonts w:ascii="Bookman Old Style" w:hAnsi="Bookman Old Style"/>
                <w:sz w:val="18"/>
                <w:szCs w:val="18"/>
                <w:u w:val="single"/>
                <w:lang w:val="uk-UA"/>
              </w:rPr>
              <w:t>об’єднаної палати</w:t>
            </w: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 xml:space="preserve">, що розглядає справу, </w:t>
            </w:r>
            <w:r w:rsidRPr="004A14A4">
              <w:rPr>
                <w:rFonts w:ascii="Bookman Old Style" w:hAnsi="Bookman Old Style"/>
                <w:sz w:val="18"/>
                <w:szCs w:val="18"/>
                <w:lang w:val="uk-UA"/>
              </w:rPr>
              <w:t>вважає</w:t>
            </w: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 xml:space="preserve">, що </w:t>
            </w:r>
            <w:r w:rsidRPr="00F766F5">
              <w:rPr>
                <w:rFonts w:ascii="Bookman Old Style" w:hAnsi="Bookman Old Style"/>
                <w:sz w:val="18"/>
                <w:szCs w:val="18"/>
                <w:lang w:val="uk-UA"/>
              </w:rPr>
              <w:t>справа містить виключну правову проблему і така передача необхідна для забезпечення розвитку права та формування єдиної правозастосовчої практики.</w:t>
            </w:r>
          </w:p>
          <w:p w:rsidR="00A31F1D" w:rsidRPr="004A14A4" w:rsidRDefault="00A31F1D" w:rsidP="00312A34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 xml:space="preserve">- </w:t>
            </w:r>
            <w:r w:rsidRPr="00F766F5">
              <w:rPr>
                <w:rFonts w:ascii="Bookman Old Style" w:hAnsi="Bookman Old Style"/>
                <w:sz w:val="18"/>
                <w:szCs w:val="18"/>
                <w:u w:val="single"/>
                <w:lang w:val="uk-UA"/>
              </w:rPr>
              <w:t>учасник справи</w:t>
            </w:r>
            <w:r w:rsidRPr="00F766F5">
              <w:rPr>
                <w:rFonts w:ascii="Bookman Old Style" w:hAnsi="Bookman Old Style"/>
                <w:sz w:val="18"/>
                <w:szCs w:val="18"/>
                <w:lang w:val="uk-UA"/>
              </w:rPr>
              <w:t xml:space="preserve"> оскаржує судове рішення з підстав порушення правил предметної чи суб'єктної юрисдикції.</w:t>
            </w:r>
          </w:p>
          <w:p w:rsidR="00A31F1D" w:rsidRPr="00A03E65" w:rsidRDefault="00A31F1D" w:rsidP="00312A34">
            <w:pPr>
              <w:rPr>
                <w:rFonts w:ascii="Bookman Old Style" w:hAnsi="Bookman Old Style"/>
                <w:sz w:val="20"/>
                <w:szCs w:val="20"/>
                <w:lang w:val="uk-UA"/>
              </w:rPr>
            </w:pPr>
          </w:p>
        </w:tc>
      </w:tr>
      <w:tr w:rsidR="00A31F1D" w:rsidRPr="008320AD" w:rsidTr="00312A34">
        <w:tc>
          <w:tcPr>
            <w:tcW w:w="2286" w:type="dxa"/>
          </w:tcPr>
          <w:p w:rsidR="00A31F1D" w:rsidRPr="00934FBE" w:rsidRDefault="00A31F1D" w:rsidP="00312A34">
            <w:pPr>
              <w:rPr>
                <w:rFonts w:ascii="Bookman Old Style" w:hAnsi="Bookman Old Style"/>
                <w:b/>
                <w:lang w:val="uk-UA"/>
              </w:rPr>
            </w:pPr>
            <w:r w:rsidRPr="00934FBE">
              <w:rPr>
                <w:rFonts w:ascii="Bookman Old Style" w:hAnsi="Bookman Old Style"/>
                <w:b/>
                <w:lang w:val="uk-UA"/>
              </w:rPr>
              <w:t xml:space="preserve">Порядок вирішення питання про перегляд </w:t>
            </w:r>
            <w:r w:rsidRPr="00934FBE">
              <w:rPr>
                <w:rFonts w:ascii="Bookman Old Style" w:hAnsi="Bookman Old Style"/>
                <w:b/>
                <w:lang w:val="en-GB"/>
              </w:rPr>
              <w:t>vs</w:t>
            </w:r>
            <w:r w:rsidRPr="00934FBE">
              <w:rPr>
                <w:rFonts w:ascii="Bookman Old Style" w:hAnsi="Bookman Old Style"/>
                <w:b/>
                <w:lang w:val="uk-UA"/>
              </w:rPr>
              <w:t xml:space="preserve"> передачу на розгляд</w:t>
            </w:r>
          </w:p>
        </w:tc>
        <w:tc>
          <w:tcPr>
            <w:tcW w:w="5914" w:type="dxa"/>
          </w:tcPr>
          <w:p w:rsidR="00A31F1D" w:rsidRPr="00530D99" w:rsidRDefault="00A31F1D" w:rsidP="00312A34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530D99">
              <w:rPr>
                <w:rFonts w:ascii="Bookman Old Style" w:hAnsi="Bookman Old Style"/>
                <w:sz w:val="18"/>
                <w:szCs w:val="18"/>
                <w:lang w:val="uk-UA"/>
              </w:rPr>
              <w:t xml:space="preserve">Протягом 3 днів з дня отримання заяви про перегляд суддя-доповідач здійснює перевірку відповідності заяви вимогам закону та вирішує питання про допуск. Якщо заява відповідає вимоги або невідповідності усунуті у встановлений строк, і суддя-доповідач вважає, що вона підлягає розгляду – відкривається провадження. Якщо вважає, що не відповідає – передача на розгляд колегії у складі судді-доповідача та ще двох суддів. Провадження відкривається, </w:t>
            </w:r>
            <w:r w:rsidRPr="00530D99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якщо хоча б один суддя із складу колегії</w:t>
            </w:r>
            <w:r w:rsidRPr="00530D99">
              <w:rPr>
                <w:rFonts w:ascii="Bookman Old Style" w:hAnsi="Bookman Old Style"/>
                <w:sz w:val="18"/>
                <w:szCs w:val="18"/>
                <w:lang w:val="uk-UA"/>
              </w:rPr>
              <w:t xml:space="preserve"> дійшов висновку про необхідність його відкриття.</w:t>
            </w:r>
          </w:p>
        </w:tc>
        <w:tc>
          <w:tcPr>
            <w:tcW w:w="6792" w:type="dxa"/>
          </w:tcPr>
          <w:p w:rsidR="00A31F1D" w:rsidRPr="00407A19" w:rsidRDefault="00A31F1D" w:rsidP="00312A34">
            <w:pPr>
              <w:rPr>
                <w:rFonts w:ascii="Bookman Old Style" w:hAnsi="Bookman Old Style"/>
                <w:lang w:val="uk-UA"/>
              </w:rPr>
            </w:pPr>
            <w:r w:rsidRPr="002F297D">
              <w:rPr>
                <w:rFonts w:ascii="Bookman Old Style" w:hAnsi="Bookman Old Style"/>
                <w:b/>
                <w:lang w:val="uk-UA"/>
              </w:rPr>
              <w:t>Вирішується судом</w:t>
            </w:r>
            <w:r w:rsidRPr="00934FBE">
              <w:rPr>
                <w:rFonts w:ascii="Bookman Old Style" w:hAnsi="Bookman Old Style"/>
                <w:lang w:val="uk-UA"/>
              </w:rPr>
              <w:t xml:space="preserve"> за власною ініціативою або</w:t>
            </w:r>
            <w:r>
              <w:rPr>
                <w:rFonts w:ascii="Bookman Old Style" w:hAnsi="Bookman Old Style"/>
                <w:lang w:val="uk-UA"/>
              </w:rPr>
              <w:t xml:space="preserve"> за клопотанням учасника справи </w:t>
            </w:r>
            <w:r w:rsidRPr="00C9492C">
              <w:rPr>
                <w:rFonts w:ascii="Bookman Old Style" w:hAnsi="Bookman Old Style"/>
                <w:b/>
                <w:lang w:val="uk-UA"/>
              </w:rPr>
              <w:t>більшістю від складу суду, що розглядає справу</w:t>
            </w:r>
            <w:r>
              <w:rPr>
                <w:rFonts w:ascii="Bookman Old Style" w:hAnsi="Bookman Old Style"/>
                <w:lang w:val="uk-UA"/>
              </w:rPr>
              <w:t xml:space="preserve"> </w:t>
            </w:r>
            <w:r w:rsidRPr="00407A19">
              <w:rPr>
                <w:rFonts w:ascii="Bookman Old Style" w:hAnsi="Bookman Old Style"/>
                <w:lang w:val="uk-UA"/>
              </w:rPr>
              <w:t>до прийняття постанови судом касаційної інстанції.</w:t>
            </w:r>
          </w:p>
        </w:tc>
      </w:tr>
      <w:tr w:rsidR="00A31F1D" w:rsidRPr="00530D99" w:rsidTr="00312A34">
        <w:trPr>
          <w:trHeight w:val="85"/>
        </w:trPr>
        <w:tc>
          <w:tcPr>
            <w:tcW w:w="2286" w:type="dxa"/>
          </w:tcPr>
          <w:p w:rsidR="00A31F1D" w:rsidRPr="00530D99" w:rsidRDefault="00A31F1D" w:rsidP="00312A34">
            <w:pPr>
              <w:rPr>
                <w:rFonts w:ascii="Bookman Old Style" w:hAnsi="Bookman Old Style"/>
                <w:b/>
                <w:lang w:val="uk-UA"/>
              </w:rPr>
            </w:pPr>
            <w:r w:rsidRPr="00530D99">
              <w:rPr>
                <w:rFonts w:ascii="Bookman Old Style" w:hAnsi="Bookman Old Style"/>
                <w:b/>
                <w:lang w:val="uk-UA"/>
              </w:rPr>
              <w:t>Строк розгляду</w:t>
            </w:r>
          </w:p>
        </w:tc>
        <w:tc>
          <w:tcPr>
            <w:tcW w:w="5914" w:type="dxa"/>
          </w:tcPr>
          <w:p w:rsidR="00A31F1D" w:rsidRPr="00530D99" w:rsidRDefault="00A31F1D" w:rsidP="00312A34">
            <w:pPr>
              <w:rPr>
                <w:rFonts w:ascii="Bookman Old Style" w:hAnsi="Bookman Old Style"/>
                <w:lang w:val="uk-UA"/>
              </w:rPr>
            </w:pPr>
            <w:r w:rsidRPr="002F297D">
              <w:rPr>
                <w:rFonts w:ascii="Bookman Old Style" w:hAnsi="Bookman Old Style"/>
                <w:b/>
                <w:lang w:val="uk-UA"/>
              </w:rPr>
              <w:t xml:space="preserve">1 місяць </w:t>
            </w:r>
            <w:r w:rsidRPr="00530D99">
              <w:rPr>
                <w:rFonts w:ascii="Bookman Old Style" w:hAnsi="Bookman Old Style"/>
                <w:lang w:val="uk-UA"/>
              </w:rPr>
              <w:t>з дня призначення справи до розгляду</w:t>
            </w:r>
          </w:p>
        </w:tc>
        <w:tc>
          <w:tcPr>
            <w:tcW w:w="6792" w:type="dxa"/>
          </w:tcPr>
          <w:p w:rsidR="00A31F1D" w:rsidRPr="00530D99" w:rsidRDefault="00A31F1D" w:rsidP="00312A34">
            <w:pPr>
              <w:rPr>
                <w:rFonts w:ascii="Bookman Old Style" w:hAnsi="Bookman Old Style"/>
                <w:lang w:val="uk-UA"/>
              </w:rPr>
            </w:pPr>
            <w:r w:rsidRPr="00530D99">
              <w:rPr>
                <w:rFonts w:ascii="Bookman Old Style" w:hAnsi="Bookman Old Style"/>
                <w:lang w:val="uk-UA"/>
              </w:rPr>
              <w:t xml:space="preserve">В межах загального строку розгляду касаційної скарги – </w:t>
            </w:r>
            <w:r w:rsidRPr="002F297D">
              <w:rPr>
                <w:rFonts w:ascii="Bookman Old Style" w:hAnsi="Bookman Old Style"/>
                <w:b/>
                <w:lang w:val="uk-UA"/>
              </w:rPr>
              <w:t>60 днів</w:t>
            </w:r>
          </w:p>
        </w:tc>
      </w:tr>
    </w:tbl>
    <w:p w:rsidR="00A31F1D" w:rsidRPr="00A31F1D" w:rsidRDefault="00A31F1D" w:rsidP="00200E2B">
      <w:pPr>
        <w:spacing w:after="0" w:line="240" w:lineRule="auto"/>
        <w:rPr>
          <w:szCs w:val="16"/>
        </w:rPr>
      </w:pPr>
    </w:p>
    <w:sectPr w:rsidR="00A31F1D" w:rsidRPr="00A31F1D" w:rsidSect="00821B15">
      <w:headerReference w:type="default" r:id="rId7"/>
      <w:footerReference w:type="default" r:id="rId8"/>
      <w:pgSz w:w="16838" w:h="11906" w:orient="landscape"/>
      <w:pgMar w:top="1415" w:right="1134" w:bottom="1135" w:left="1134" w:header="855" w:footer="9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65EB" w:rsidRDefault="00A265EB" w:rsidP="001D748D">
      <w:pPr>
        <w:spacing w:after="0" w:line="240" w:lineRule="auto"/>
      </w:pPr>
      <w:r>
        <w:separator/>
      </w:r>
    </w:p>
  </w:endnote>
  <w:endnote w:type="continuationSeparator" w:id="1">
    <w:p w:rsidR="00A265EB" w:rsidRDefault="00A265EB" w:rsidP="001D7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48D" w:rsidRPr="001D748D" w:rsidRDefault="001D748D" w:rsidP="00821B15">
    <w:pPr>
      <w:pStyle w:val="a6"/>
      <w:jc w:val="right"/>
    </w:pPr>
    <w:r w:rsidRPr="001D748D">
      <w:t xml:space="preserve">© </w:t>
    </w:r>
    <w:hyperlink r:id="rId1" w:history="1">
      <w:r w:rsidRPr="001D748D">
        <w:t xml:space="preserve"> </w:t>
      </w:r>
      <w:r>
        <w:t>Адвокатське об'єднання</w:t>
      </w:r>
      <w:r>
        <w:rPr>
          <w:lang w:val="uk-UA"/>
        </w:rPr>
        <w:t xml:space="preserve"> «</w:t>
      </w:r>
      <w:r w:rsidRPr="001D748D">
        <w:rPr>
          <w:rStyle w:val="a8"/>
          <w:lang w:val="en-US"/>
        </w:rPr>
        <w:t>Letrado</w:t>
      </w:r>
    </w:hyperlink>
    <w:r>
      <w:rPr>
        <w:lang w:val="uk-UA"/>
      </w:rPr>
      <w:t>»</w:t>
    </w:r>
    <w:r w:rsidRPr="001D748D">
      <w:t xml:space="preserve"> , </w:t>
    </w:r>
    <w:r>
      <w:t>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65EB" w:rsidRDefault="00A265EB" w:rsidP="001D748D">
      <w:pPr>
        <w:spacing w:after="0" w:line="240" w:lineRule="auto"/>
      </w:pPr>
      <w:r>
        <w:separator/>
      </w:r>
    </w:p>
  </w:footnote>
  <w:footnote w:type="continuationSeparator" w:id="1">
    <w:p w:rsidR="00A265EB" w:rsidRDefault="00A265EB" w:rsidP="001D7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48D" w:rsidRPr="001D748D" w:rsidRDefault="001D748D" w:rsidP="001D748D">
    <w:pPr>
      <w:pStyle w:val="a4"/>
      <w:jc w:val="right"/>
      <w:rPr>
        <w:lang w:val="uk-UA"/>
      </w:rPr>
    </w:pPr>
    <w:r>
      <w:rPr>
        <w:rFonts w:ascii="Bookman Old Style" w:hAnsi="Bookman Old Style"/>
        <w:lang w:val="uk-UA"/>
      </w:rPr>
      <w:t>Головні зміни ЦПК, ГПК і КАСУ</w:t>
    </w:r>
    <w:r w:rsidRPr="00744CBC">
      <w:rPr>
        <w:rFonts w:ascii="Bookman Old Style" w:hAnsi="Bookman Old Style"/>
        <w:lang w:val="uk-UA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748D"/>
    <w:rsid w:val="000F6A16"/>
    <w:rsid w:val="001D748D"/>
    <w:rsid w:val="00200E2B"/>
    <w:rsid w:val="00233824"/>
    <w:rsid w:val="00372FE8"/>
    <w:rsid w:val="00464EBD"/>
    <w:rsid w:val="005E51C5"/>
    <w:rsid w:val="00723148"/>
    <w:rsid w:val="0080018E"/>
    <w:rsid w:val="00821B15"/>
    <w:rsid w:val="00A265EB"/>
    <w:rsid w:val="00A31F1D"/>
    <w:rsid w:val="00A77DA5"/>
    <w:rsid w:val="00AC1D7F"/>
    <w:rsid w:val="00B4742F"/>
    <w:rsid w:val="00C87C89"/>
    <w:rsid w:val="00C96425"/>
    <w:rsid w:val="00CA34E4"/>
    <w:rsid w:val="00DE241A"/>
    <w:rsid w:val="00FA0DA1"/>
    <w:rsid w:val="00FA5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8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748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D7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D748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D7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D748D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1D74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letrado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11F44-DC25-45E2-A8A9-0CE080CD0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492</Words>
  <Characters>2808</Characters>
  <Application>Microsoft Office Word</Application>
  <DocSecurity>0</DocSecurity>
  <Lines>23</Lines>
  <Paragraphs>6</Paragraphs>
  <ScaleCrop>false</ScaleCrop>
  <Company/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Letrado</dc:creator>
  <cp:lastModifiedBy>Пользователь</cp:lastModifiedBy>
  <cp:revision>7</cp:revision>
  <dcterms:created xsi:type="dcterms:W3CDTF">2017-12-14T03:51:00Z</dcterms:created>
  <dcterms:modified xsi:type="dcterms:W3CDTF">2017-12-15T16:24:00Z</dcterms:modified>
</cp:coreProperties>
</file>